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600" w:lineRule="exact"/>
        <w:jc w:val="center"/>
        <w:textAlignment w:val="baseline"/>
        <w:rPr>
          <w:rFonts w:ascii="方正小标宋简体" w:hAnsi="方正小标宋简体" w:eastAsia="方正小标宋简体" w:cs="黑体"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黑体"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  <w:t>会昌县融合项目管理有限公司建设的</w:t>
      </w:r>
      <w:bookmarkStart w:id="0" w:name="_Hlk120182356"/>
    </w:p>
    <w:p>
      <w:pPr>
        <w:widowControl/>
        <w:autoSpaceDE w:val="0"/>
        <w:spacing w:line="600" w:lineRule="exact"/>
        <w:jc w:val="center"/>
        <w:textAlignment w:val="baseline"/>
        <w:rPr>
          <w:rFonts w:ascii="方正小标宋简体" w:hAnsi="方正小标宋简体" w:eastAsia="方正小标宋简体" w:cs="黑体"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黑体"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  <w:t>筠门岭镇石久村、晓龙乡塘头下村、</w:t>
      </w:r>
    </w:p>
    <w:p>
      <w:pPr>
        <w:widowControl/>
        <w:autoSpaceDE w:val="0"/>
        <w:spacing w:line="600" w:lineRule="exact"/>
        <w:jc w:val="center"/>
        <w:textAlignment w:val="baseline"/>
        <w:rPr>
          <w:rFonts w:ascii="方正小标宋简体" w:hAnsi="方正小标宋简体" w:eastAsia="方正小标宋简体" w:cs="黑体"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黑体"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  <w:t>右水乡右水村三条公路改造项目</w:t>
      </w:r>
      <w:bookmarkEnd w:id="0"/>
    </w:p>
    <w:p>
      <w:pPr>
        <w:widowControl/>
        <w:autoSpaceDE w:val="0"/>
        <w:spacing w:line="600" w:lineRule="exact"/>
        <w:jc w:val="center"/>
        <w:textAlignment w:val="baseline"/>
        <w:rPr>
          <w:rFonts w:ascii="方正小标宋简体" w:hAnsi="方正小标宋简体" w:eastAsia="方正小标宋简体" w:cs="黑体"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黑体"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  <w:t>公开征集施工单位文件</w:t>
      </w:r>
    </w:p>
    <w:p>
      <w:pPr>
        <w:widowControl/>
        <w:autoSpaceDE w:val="0"/>
        <w:spacing w:line="600" w:lineRule="exact"/>
        <w:textAlignment w:val="baseline"/>
        <w:rPr>
          <w:rFonts w:ascii="Times New Roman" w:hAnsi="Times New Roman" w:eastAsia="宋体" w:cs="Times New Roman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7"/>
          <w:szCs w:val="27"/>
          <w:lang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autoSpaceDE w:val="0"/>
        <w:spacing w:line="600" w:lineRule="exact"/>
        <w:textAlignment w:val="baseline"/>
        <w:rPr>
          <w:rFonts w:ascii="Times New Roman" w:hAnsi="Times New Roman" w:eastAsia="宋体" w:cs="Times New Roman"/>
          <w:color w:val="000000" w:themeColor="text1"/>
          <w:sz w:val="27"/>
          <w:szCs w:val="27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7"/>
          <w:szCs w:val="27"/>
          <w:lang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autoSpaceDE w:val="0"/>
        <w:spacing w:line="600" w:lineRule="exact"/>
        <w:textAlignment w:val="baseline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autoSpaceDE w:val="0"/>
        <w:spacing w:line="600" w:lineRule="exact"/>
        <w:textAlignment w:val="baseline"/>
        <w:rPr>
          <w:rFonts w:ascii="Times New Roman" w:hAnsi="Times New Roman" w:eastAsia="宋体" w:cs="Times New Roman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</w:p>
    <w:p>
      <w:pPr>
        <w:widowControl/>
        <w:autoSpaceDE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公</w:t>
      </w:r>
    </w:p>
    <w:p>
      <w:pPr>
        <w:widowControl/>
        <w:autoSpaceDE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widowControl/>
        <w:autoSpaceDE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开</w:t>
      </w:r>
    </w:p>
    <w:p>
      <w:pPr>
        <w:widowControl/>
        <w:autoSpaceDE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widowControl/>
        <w:autoSpaceDE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征</w:t>
      </w:r>
    </w:p>
    <w:p>
      <w:pPr>
        <w:widowControl/>
        <w:autoSpaceDE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widowControl/>
        <w:autoSpaceDE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集</w:t>
      </w:r>
    </w:p>
    <w:p>
      <w:pPr>
        <w:widowControl/>
        <w:autoSpaceDE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52"/>
          <w:szCs w:val="52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autoSpaceDE w:val="0"/>
        <w:spacing w:line="600" w:lineRule="exact"/>
        <w:jc w:val="center"/>
        <w:textAlignment w:val="baseline"/>
        <w:rPr>
          <w:rFonts w:ascii="Times New Roman" w:hAnsi="Times New Roman" w:eastAsia="楷体" w:cs="Times New Roman"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autoSpaceDE w:val="0"/>
        <w:spacing w:line="600" w:lineRule="exact"/>
        <w:jc w:val="center"/>
        <w:textAlignment w:val="baseline"/>
        <w:rPr>
          <w:rFonts w:ascii="Times New Roman" w:hAnsi="Times New Roman" w:eastAsia="楷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autoSpaceDE w:val="0"/>
        <w:spacing w:line="600" w:lineRule="exact"/>
        <w:jc w:val="center"/>
        <w:textAlignment w:val="baseline"/>
        <w:rPr>
          <w:rFonts w:ascii="Times New Roman" w:hAnsi="Times New Roman" w:eastAsia="楷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autoSpaceDE w:val="0"/>
        <w:spacing w:line="600" w:lineRule="exact"/>
        <w:jc w:val="center"/>
        <w:textAlignment w:val="baseline"/>
        <w:rPr>
          <w:rFonts w:ascii="Times New Roman" w:hAnsi="Times New Roman" w:eastAsia="楷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autoSpaceDE w:val="0"/>
        <w:spacing w:line="600" w:lineRule="exact"/>
        <w:textAlignment w:val="baseline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utoSpaceDE w:val="0"/>
        <w:spacing w:line="600" w:lineRule="exact"/>
        <w:jc w:val="center"/>
        <w:textAlignment w:val="baseline"/>
        <w:rPr>
          <w:rFonts w:ascii="仿宋_GB2312" w:hAnsi="楷体" w:eastAsia="仿宋_GB2312" w:cs="楷体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bookmarkStart w:id="1" w:name="_Hlk120350756"/>
      <w:r>
        <w:rPr>
          <w:rFonts w:hint="eastAsia" w:ascii="仿宋_GB2312" w:hAnsi="楷体" w:eastAsia="仿宋_GB2312" w:cs="楷体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会昌县融合项目管理有限公司</w:t>
      </w:r>
    </w:p>
    <w:bookmarkEnd w:id="1"/>
    <w:p>
      <w:pPr>
        <w:widowControl/>
        <w:autoSpaceDE w:val="0"/>
        <w:spacing w:line="600" w:lineRule="exact"/>
        <w:jc w:val="center"/>
        <w:textAlignment w:val="baseline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○</w:t>
      </w:r>
      <w:r>
        <w:rPr>
          <w:rFonts w:hint="eastAsia" w:ascii="仿宋_GB2312" w:hAnsi="楷体" w:eastAsia="仿宋_GB2312" w:cs="楷体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二二年十一月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征集邀请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昌县融合项目管理有限公司建设的筠门岭镇石久村、晓龙乡塘头下村、右水乡右水村三条公路改造工程，因施工建设需要，按规定拟通过“三重一大”方式发包，现公开征集公路施工单位，欢迎符合资格条件的承包商前来参加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一、项目概况</w:t>
      </w:r>
    </w:p>
    <w:p>
      <w:pPr>
        <w:spacing w:line="60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Hlk120202889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（一）筠门岭镇石久村村道改造项目</w:t>
      </w:r>
    </w:p>
    <w:bookmarkEnd w:id="2"/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Hlk120183391"/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项目地点：会昌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县筠门岭镇石久村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2.预算金额：349.69万元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建设要求：路线全长1.132公里，路基宽度5.5米，路面宽度4.5米，水泥混凝土路面。道路等级为四级公路，设计速度15km/h。</w:t>
      </w:r>
    </w:p>
    <w:bookmarkEnd w:id="3"/>
    <w:p>
      <w:pPr>
        <w:spacing w:line="60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（二）晓龙乡塘头下至靖石公路改建项目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.项目地点：会昌县晓龙乡塘头下村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2.预算金额：253.04万元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.建设要求：路线全长1.289公里，路基宽度6米，路面宽度5米，水泥混凝土路面。公路等级为四级公路，设计时速15km/h。</w:t>
      </w:r>
    </w:p>
    <w:p>
      <w:pPr>
        <w:spacing w:line="600" w:lineRule="exact"/>
        <w:ind w:firstLine="640" w:firstLineChars="200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bookmarkStart w:id="4" w:name="_Hlk120183617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右水乡右水村鹅颈湾至背子石公路改造项目</w:t>
      </w:r>
      <w:bookmarkEnd w:id="4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.项目地点：会昌县右水乡右水村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2.预算金额：149.83万元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.建设要求：路线全长2.788公里，路基宽4.5米，路面宽3.5米，左右两侧土路肩根据实际情况而定，水泥混凝土路面。道路等级为等外公路，设计时速30km/h。</w:t>
      </w:r>
    </w:p>
    <w:p>
      <w:pPr>
        <w:pStyle w:val="17"/>
        <w:spacing w:line="600" w:lineRule="exact"/>
        <w:ind w:left="321" w:firstLine="320" w:firstLineChars="100"/>
        <w:jc w:val="left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二、公告期限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请按以下要求于2022年 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日1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：3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之前将报名文件送至我公司或发至我公司邮箱，该电子档具备纸质文件同等法律效应。</w:t>
      </w:r>
    </w:p>
    <w:p>
      <w:pPr>
        <w:pStyle w:val="17"/>
        <w:spacing w:line="600" w:lineRule="exact"/>
        <w:ind w:firstLine="640"/>
        <w:jc w:val="left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三、报名方式</w:t>
      </w:r>
    </w:p>
    <w:p>
      <w:pPr>
        <w:pStyle w:val="17"/>
        <w:spacing w:line="600" w:lineRule="exact"/>
        <w:ind w:firstLine="640"/>
        <w:jc w:val="left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报名文件（均须加盖公章）包含：报名响应书、承诺书、营业执照复印件、法人身份证复印件、资质证书复印件、安全生产许可证复印件、开户许可证复印件、拟派项目负责人履历表、项目管理机构及人员表、承包商过去三年内和目前正在施工的工程情况一览表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2、报名文件填写打印好后加盖公章，按公告期限要求将报名文件送至我公司或扫描件发送至我公司邮箱。</w:t>
      </w:r>
    </w:p>
    <w:p>
      <w:pPr>
        <w:pStyle w:val="17"/>
        <w:spacing w:line="600" w:lineRule="exact"/>
        <w:ind w:firstLine="640"/>
        <w:jc w:val="left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四、征集内容及方式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（一）征集方式：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综合评审、择优选取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（二）征集内容：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筠门岭镇石久村村道改造项目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（1）建设内容：原有路面破碎、路基路面工程、涵洞工程、排水工程、交通工程及沿线设施、环境保护工程等所有为完成道路改造的施工内容。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晓龙乡塘头下至靖石公路改建项目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（1）建设内容：路线走向基本沿现有老路拓宽改造，路基路面工程、涵洞工程、交通工程及沿线设施等所有为完成道路改造的施工内容。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右水乡右水村鹅颈湾至背子石公路改造项目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）建设内容：路基路面工程、修复原有道路、部分区域加错车道</w:t>
      </w:r>
      <w:bookmarkStart w:id="5" w:name="_Hlk120522137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等所有为完成道路改造的施工内容。</w:t>
      </w:r>
      <w:bookmarkEnd w:id="5"/>
    </w:p>
    <w:p>
      <w:pPr>
        <w:spacing w:line="60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五、资格要求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（一）承建商资质与要求：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1、具有独立承担民事责任的能力；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2、具有良好的商业信誉和健全的财务会计制度；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3、具有履行合同所必需的设备、专业技术人员和专业技术能力；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4、有依法缴纳税收和社会保障资金的良好记录；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5、参加主体工程活动前三年内，在经营活动中没有重大违法记录；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6、本项目的特定资格要求：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承包商须具备建设行政主管部门核发的公路工程施工总承包叁级（含）以上资质；</w:t>
      </w:r>
    </w:p>
    <w:p>
      <w:pPr>
        <w:pStyle w:val="17"/>
        <w:numPr>
          <w:ilvl w:val="0"/>
          <w:numId w:val="1"/>
        </w:numPr>
        <w:spacing w:line="60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具有有效的安全生产许可证。</w:t>
      </w:r>
    </w:p>
    <w:p>
      <w:pPr>
        <w:pStyle w:val="17"/>
        <w:numPr>
          <w:ilvl w:val="0"/>
          <w:numId w:val="1"/>
        </w:numPr>
        <w:spacing w:line="60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配备相关技术人员：二级注册建造师（含及以上）、项目总工（相关专业工程师及以上职称）、专职安全员，需提供社保缴交证明。</w:t>
      </w:r>
    </w:p>
    <w:p>
      <w:pPr>
        <w:spacing w:line="60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六、报名方式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直接报名，本项目不接受联合体报名。</w:t>
      </w:r>
    </w:p>
    <w:p>
      <w:pPr>
        <w:spacing w:line="60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七、评审办法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资格审查采用综合评分法。在满足征集文件实质性要求前提下，结合施工业绩、企业信用分、专业技术人员配备、社保证明、施工机械设备等内容，由我公司评审小组进行综合评选，择优录取三家施工单位。国有企业视情况优先选用。</w:t>
      </w:r>
    </w:p>
    <w:p>
      <w:pPr>
        <w:spacing w:line="60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八、评分标准</w:t>
      </w:r>
    </w:p>
    <w:p>
      <w:pPr>
        <w:spacing w:line="60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05"/>
        <w:gridCol w:w="362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总分值</w:t>
            </w:r>
          </w:p>
        </w:tc>
        <w:tc>
          <w:tcPr>
            <w:tcW w:w="1905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3623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9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报名资格</w:t>
            </w:r>
          </w:p>
        </w:tc>
        <w:tc>
          <w:tcPr>
            <w:tcW w:w="36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在规定时间内报名成功，资料齐全，符合资格。资格不符合要求的直接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失去入选资格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72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13" w:type="dxa"/>
            <w:vMerge w:val="continue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信用评分</w:t>
            </w:r>
          </w:p>
        </w:tc>
        <w:tc>
          <w:tcPr>
            <w:tcW w:w="36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住建云信用分7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分以上，按信用分由高至低排名给分。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413" w:type="dxa"/>
            <w:vMerge w:val="continue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施工业绩</w:t>
            </w:r>
          </w:p>
        </w:tc>
        <w:tc>
          <w:tcPr>
            <w:tcW w:w="36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每提供一项公路工程业绩得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分，最多得1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13" w:type="dxa"/>
            <w:vMerge w:val="continue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专业技术人员</w:t>
            </w:r>
          </w:p>
        </w:tc>
        <w:tc>
          <w:tcPr>
            <w:tcW w:w="36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公路工程二级注册建造师（含）以上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13" w:type="dxa"/>
            <w:vMerge w:val="continue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公路工程师及以上职称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3" w:type="dxa"/>
            <w:vMerge w:val="continue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专职安全员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413" w:type="dxa"/>
            <w:vMerge w:val="continue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社保证明</w:t>
            </w:r>
          </w:p>
        </w:tc>
        <w:tc>
          <w:tcPr>
            <w:tcW w:w="36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提供专业技术人员报名前一个月的社保缴交证明，不含当月。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413" w:type="dxa"/>
            <w:vMerge w:val="continue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施工机械设备</w:t>
            </w:r>
          </w:p>
        </w:tc>
        <w:tc>
          <w:tcPr>
            <w:tcW w:w="362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满足公路建设，满足3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分、较满足2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分、一般1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</w:tbl>
    <w:p>
      <w:pPr>
        <w:spacing w:line="600" w:lineRule="exact"/>
        <w:ind w:firstLine="640" w:firstLineChars="200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九、联系方式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征集单位：会昌县融合项目管理有限公司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地址：会昌县商会大厦六楼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电话：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15727777976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联系人：赖工</w:t>
      </w:r>
    </w:p>
    <w:p>
      <w:pPr>
        <w:spacing w:line="600" w:lineRule="exact"/>
        <w:ind w:firstLine="640" w:firstLineChars="200"/>
        <w:rPr>
          <w:rStyle w:val="9"/>
          <w:rFonts w:ascii="黑体" w:hAnsi="黑体" w:eastAsia="黑体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电子邮箱：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hrhxmgs@163.com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A5E0B9"/>
    <w:multiLevelType w:val="singleLevel"/>
    <w:tmpl w:val="F8A5E0B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ZGM5ODI0OTIwNTA3NjRjYjc2NjRkYTNjMmRhODQifQ=="/>
  </w:docVars>
  <w:rsids>
    <w:rsidRoot w:val="38EF2E3E"/>
    <w:rsid w:val="0000649B"/>
    <w:rsid w:val="0004665F"/>
    <w:rsid w:val="0005112A"/>
    <w:rsid w:val="00053FBA"/>
    <w:rsid w:val="00063164"/>
    <w:rsid w:val="0007403C"/>
    <w:rsid w:val="00091D7C"/>
    <w:rsid w:val="000A0257"/>
    <w:rsid w:val="000A0A22"/>
    <w:rsid w:val="000B7B82"/>
    <w:rsid w:val="000C0909"/>
    <w:rsid w:val="000E2FD1"/>
    <w:rsid w:val="000E7EA6"/>
    <w:rsid w:val="000F6DD8"/>
    <w:rsid w:val="00105FE3"/>
    <w:rsid w:val="001227AD"/>
    <w:rsid w:val="0012794C"/>
    <w:rsid w:val="0013361F"/>
    <w:rsid w:val="00135A1D"/>
    <w:rsid w:val="001510E3"/>
    <w:rsid w:val="001A7403"/>
    <w:rsid w:val="001C3AA5"/>
    <w:rsid w:val="001F55BF"/>
    <w:rsid w:val="002239D1"/>
    <w:rsid w:val="0022539F"/>
    <w:rsid w:val="0024623F"/>
    <w:rsid w:val="00253CC5"/>
    <w:rsid w:val="002548B7"/>
    <w:rsid w:val="002614A1"/>
    <w:rsid w:val="00271FBB"/>
    <w:rsid w:val="00284135"/>
    <w:rsid w:val="00294614"/>
    <w:rsid w:val="002A13AD"/>
    <w:rsid w:val="002B4408"/>
    <w:rsid w:val="002C2FD1"/>
    <w:rsid w:val="002C7B3E"/>
    <w:rsid w:val="002F04EA"/>
    <w:rsid w:val="00315230"/>
    <w:rsid w:val="0032280A"/>
    <w:rsid w:val="00322B98"/>
    <w:rsid w:val="00340676"/>
    <w:rsid w:val="00342451"/>
    <w:rsid w:val="003450C9"/>
    <w:rsid w:val="003518D4"/>
    <w:rsid w:val="00355BF7"/>
    <w:rsid w:val="00366F69"/>
    <w:rsid w:val="00372916"/>
    <w:rsid w:val="00377F8E"/>
    <w:rsid w:val="003A6503"/>
    <w:rsid w:val="003B28E1"/>
    <w:rsid w:val="003C5408"/>
    <w:rsid w:val="003D6197"/>
    <w:rsid w:val="003F4EDB"/>
    <w:rsid w:val="00405593"/>
    <w:rsid w:val="0040675D"/>
    <w:rsid w:val="00414A46"/>
    <w:rsid w:val="004277C5"/>
    <w:rsid w:val="0043471C"/>
    <w:rsid w:val="00455E65"/>
    <w:rsid w:val="00464BDD"/>
    <w:rsid w:val="00476BBD"/>
    <w:rsid w:val="00482E9B"/>
    <w:rsid w:val="004938A9"/>
    <w:rsid w:val="00496929"/>
    <w:rsid w:val="004B79B2"/>
    <w:rsid w:val="004C6887"/>
    <w:rsid w:val="004E06D9"/>
    <w:rsid w:val="004E6F57"/>
    <w:rsid w:val="004F3312"/>
    <w:rsid w:val="004F6A62"/>
    <w:rsid w:val="00500257"/>
    <w:rsid w:val="00520B35"/>
    <w:rsid w:val="0052462A"/>
    <w:rsid w:val="00531EC9"/>
    <w:rsid w:val="00550003"/>
    <w:rsid w:val="00550FEE"/>
    <w:rsid w:val="00566C7B"/>
    <w:rsid w:val="00571C65"/>
    <w:rsid w:val="0058233D"/>
    <w:rsid w:val="005868DF"/>
    <w:rsid w:val="0059005E"/>
    <w:rsid w:val="005C0CFA"/>
    <w:rsid w:val="005C6BD4"/>
    <w:rsid w:val="005D20C1"/>
    <w:rsid w:val="00622749"/>
    <w:rsid w:val="00635117"/>
    <w:rsid w:val="00641CC6"/>
    <w:rsid w:val="00651FC6"/>
    <w:rsid w:val="00655113"/>
    <w:rsid w:val="006576C7"/>
    <w:rsid w:val="00660190"/>
    <w:rsid w:val="00675D89"/>
    <w:rsid w:val="00694CBC"/>
    <w:rsid w:val="006A3F52"/>
    <w:rsid w:val="006C3033"/>
    <w:rsid w:val="006F15B7"/>
    <w:rsid w:val="006F49FB"/>
    <w:rsid w:val="00702D51"/>
    <w:rsid w:val="00710972"/>
    <w:rsid w:val="00716905"/>
    <w:rsid w:val="00721D9E"/>
    <w:rsid w:val="00727FEB"/>
    <w:rsid w:val="00752195"/>
    <w:rsid w:val="007820D1"/>
    <w:rsid w:val="00784A83"/>
    <w:rsid w:val="0078766E"/>
    <w:rsid w:val="007B2147"/>
    <w:rsid w:val="007C478C"/>
    <w:rsid w:val="007E1C07"/>
    <w:rsid w:val="007F3577"/>
    <w:rsid w:val="007F4223"/>
    <w:rsid w:val="007F51EA"/>
    <w:rsid w:val="00801750"/>
    <w:rsid w:val="00814E67"/>
    <w:rsid w:val="00820FBF"/>
    <w:rsid w:val="008225A3"/>
    <w:rsid w:val="00826191"/>
    <w:rsid w:val="0082783B"/>
    <w:rsid w:val="00840D45"/>
    <w:rsid w:val="00850426"/>
    <w:rsid w:val="0086010F"/>
    <w:rsid w:val="008637AD"/>
    <w:rsid w:val="00886DA3"/>
    <w:rsid w:val="0089675E"/>
    <w:rsid w:val="008B0736"/>
    <w:rsid w:val="008B09FD"/>
    <w:rsid w:val="008B16BE"/>
    <w:rsid w:val="008D62B8"/>
    <w:rsid w:val="008F1387"/>
    <w:rsid w:val="008F3FEA"/>
    <w:rsid w:val="008F590C"/>
    <w:rsid w:val="009014D0"/>
    <w:rsid w:val="009106A0"/>
    <w:rsid w:val="009173B5"/>
    <w:rsid w:val="009421B1"/>
    <w:rsid w:val="00945D54"/>
    <w:rsid w:val="0096595B"/>
    <w:rsid w:val="009764BB"/>
    <w:rsid w:val="00980FB2"/>
    <w:rsid w:val="009874C9"/>
    <w:rsid w:val="009A5FC5"/>
    <w:rsid w:val="009C027E"/>
    <w:rsid w:val="009C0889"/>
    <w:rsid w:val="009C1DD0"/>
    <w:rsid w:val="009C3DE0"/>
    <w:rsid w:val="009E3D03"/>
    <w:rsid w:val="00A17727"/>
    <w:rsid w:val="00A20F49"/>
    <w:rsid w:val="00A24420"/>
    <w:rsid w:val="00A25D14"/>
    <w:rsid w:val="00A45FC1"/>
    <w:rsid w:val="00A56396"/>
    <w:rsid w:val="00A604A9"/>
    <w:rsid w:val="00A65284"/>
    <w:rsid w:val="00AB2C71"/>
    <w:rsid w:val="00AD1993"/>
    <w:rsid w:val="00B00350"/>
    <w:rsid w:val="00B01AE9"/>
    <w:rsid w:val="00B22B07"/>
    <w:rsid w:val="00B42745"/>
    <w:rsid w:val="00B4462D"/>
    <w:rsid w:val="00BA7BAD"/>
    <w:rsid w:val="00BB750D"/>
    <w:rsid w:val="00BC0B57"/>
    <w:rsid w:val="00BC7CE9"/>
    <w:rsid w:val="00BD1F47"/>
    <w:rsid w:val="00C11F8B"/>
    <w:rsid w:val="00C256BC"/>
    <w:rsid w:val="00C25B97"/>
    <w:rsid w:val="00C35405"/>
    <w:rsid w:val="00C379E8"/>
    <w:rsid w:val="00C743E6"/>
    <w:rsid w:val="00C833CA"/>
    <w:rsid w:val="00C842EC"/>
    <w:rsid w:val="00C84418"/>
    <w:rsid w:val="00CD4FB1"/>
    <w:rsid w:val="00CD5943"/>
    <w:rsid w:val="00D06940"/>
    <w:rsid w:val="00D1546C"/>
    <w:rsid w:val="00D1595A"/>
    <w:rsid w:val="00D20976"/>
    <w:rsid w:val="00D3575B"/>
    <w:rsid w:val="00D4329C"/>
    <w:rsid w:val="00D75B25"/>
    <w:rsid w:val="00D80E52"/>
    <w:rsid w:val="00D92FE0"/>
    <w:rsid w:val="00D957A4"/>
    <w:rsid w:val="00DA7310"/>
    <w:rsid w:val="00DD7D86"/>
    <w:rsid w:val="00E012CC"/>
    <w:rsid w:val="00E17692"/>
    <w:rsid w:val="00E30F77"/>
    <w:rsid w:val="00E35067"/>
    <w:rsid w:val="00E54789"/>
    <w:rsid w:val="00E8032D"/>
    <w:rsid w:val="00E94107"/>
    <w:rsid w:val="00EA1AC8"/>
    <w:rsid w:val="00EA6780"/>
    <w:rsid w:val="00ED4391"/>
    <w:rsid w:val="00EF0A19"/>
    <w:rsid w:val="00EF4696"/>
    <w:rsid w:val="00EF49C5"/>
    <w:rsid w:val="00F122B6"/>
    <w:rsid w:val="00F13481"/>
    <w:rsid w:val="00F24F66"/>
    <w:rsid w:val="00F26338"/>
    <w:rsid w:val="00F27D78"/>
    <w:rsid w:val="00F40197"/>
    <w:rsid w:val="00F42CFC"/>
    <w:rsid w:val="00F43F32"/>
    <w:rsid w:val="00F60AEC"/>
    <w:rsid w:val="00F74B5F"/>
    <w:rsid w:val="00F76143"/>
    <w:rsid w:val="00FA2C7B"/>
    <w:rsid w:val="00FA55D5"/>
    <w:rsid w:val="00FB4130"/>
    <w:rsid w:val="00FC78ED"/>
    <w:rsid w:val="00FD3482"/>
    <w:rsid w:val="00FF0724"/>
    <w:rsid w:val="00FF0F7A"/>
    <w:rsid w:val="00FF3B3C"/>
    <w:rsid w:val="0284252D"/>
    <w:rsid w:val="046827A3"/>
    <w:rsid w:val="05097B6E"/>
    <w:rsid w:val="05FD666C"/>
    <w:rsid w:val="06E26367"/>
    <w:rsid w:val="0CCB144C"/>
    <w:rsid w:val="189C50B3"/>
    <w:rsid w:val="1A941D40"/>
    <w:rsid w:val="1DE97245"/>
    <w:rsid w:val="1E0535CB"/>
    <w:rsid w:val="24844AA5"/>
    <w:rsid w:val="25532A20"/>
    <w:rsid w:val="271203BA"/>
    <w:rsid w:val="2BDB6BA0"/>
    <w:rsid w:val="2D764CC2"/>
    <w:rsid w:val="2DE136ED"/>
    <w:rsid w:val="2F5442B9"/>
    <w:rsid w:val="2F5A15C7"/>
    <w:rsid w:val="2FD07359"/>
    <w:rsid w:val="309E3086"/>
    <w:rsid w:val="346F3707"/>
    <w:rsid w:val="38EF2E3E"/>
    <w:rsid w:val="3A046F6C"/>
    <w:rsid w:val="3DCC3406"/>
    <w:rsid w:val="3ECF56AC"/>
    <w:rsid w:val="47AF4281"/>
    <w:rsid w:val="49EC5FBD"/>
    <w:rsid w:val="63294520"/>
    <w:rsid w:val="670D18E2"/>
    <w:rsid w:val="6B262F00"/>
    <w:rsid w:val="6BFF7250"/>
    <w:rsid w:val="6D342198"/>
    <w:rsid w:val="72423647"/>
    <w:rsid w:val="733C2164"/>
    <w:rsid w:val="74293E2E"/>
    <w:rsid w:val="76562678"/>
    <w:rsid w:val="781024B0"/>
    <w:rsid w:val="7C7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2" w:lineRule="auto"/>
      <w:ind w:firstLine="628"/>
      <w:jc w:val="center"/>
      <w:textAlignment w:val="baseline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4"/>
    <w:basedOn w:val="1"/>
    <w:next w:val="1"/>
    <w:link w:val="12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15"/>
    <w:basedOn w:val="8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paragraph" w:customStyle="1" w:styleId="11">
    <w:name w:val="Table Paragraph"/>
    <w:basedOn w:val="1"/>
    <w:link w:val="13"/>
    <w:qFormat/>
    <w:uiPriority w:val="1"/>
    <w:rPr>
      <w:rFonts w:ascii="仿宋" w:hAnsi="仿宋" w:eastAsia="仿宋" w:cs="仿宋"/>
    </w:rPr>
  </w:style>
  <w:style w:type="character" w:customStyle="1" w:styleId="12">
    <w:name w:val="标题 4 字符"/>
    <w:link w:val="3"/>
    <w:qFormat/>
    <w:uiPriority w:val="0"/>
    <w:rPr>
      <w:rFonts w:ascii="Arial" w:hAnsi="Arial" w:eastAsia="黑体"/>
      <w:b/>
      <w:sz w:val="28"/>
    </w:rPr>
  </w:style>
  <w:style w:type="character" w:customStyle="1" w:styleId="13">
    <w:name w:val="Table Paragraph Char"/>
    <w:link w:val="11"/>
    <w:qFormat/>
    <w:uiPriority w:val="1"/>
    <w:rPr>
      <w:rFonts w:ascii="仿宋" w:hAnsi="仿宋" w:eastAsia="仿宋" w:cs="仿宋"/>
    </w:rPr>
  </w:style>
  <w:style w:type="character" w:customStyle="1" w:styleId="14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1659</Words>
  <Characters>1770</Characters>
  <Lines>13</Lines>
  <Paragraphs>3</Paragraphs>
  <TotalTime>685</TotalTime>
  <ScaleCrop>false</ScaleCrop>
  <LinksUpToDate>false</LinksUpToDate>
  <CharactersWithSpaces>1781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2022-11-24T03:33:00Z</dcterms:created>
  <dc:creator>人生若如初见</dc:creator>
  <cp:lastModifiedBy>妄念</cp:lastModifiedBy>
  <cp:lastPrinted>2022-12-05T01:45:00Z</cp:lastPrinted>
  <dcterms:modified xsi:type="dcterms:W3CDTF">2022-12-06T07:53:58Z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92FA55AB8B1A4F909BB2D3B8D9FCCB76</vt:lpwstr>
  </property>
</Properties>
</file>