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298178" w14:textId="77777777" w:rsidR="000D5164" w:rsidRPr="005A5F42" w:rsidRDefault="00000000">
      <w:pPr>
        <w:pStyle w:val="2"/>
        <w:keepNext w:val="0"/>
        <w:keepLines w:val="0"/>
        <w:pageBreakBefore/>
        <w:spacing w:before="0" w:after="0" w:line="540" w:lineRule="exact"/>
        <w:ind w:firstLine="0"/>
        <w:jc w:val="left"/>
        <w:rPr>
          <w:sz w:val="22"/>
          <w:szCs w:val="22"/>
        </w:rPr>
      </w:pPr>
      <w:bookmarkStart w:id="0" w:name="_Toc27578"/>
      <w:bookmarkStart w:id="1" w:name="_Toc7922"/>
      <w:bookmarkStart w:id="2" w:name="_Toc17904"/>
      <w:bookmarkStart w:id="3" w:name="_Toc464117786"/>
      <w:bookmarkEnd w:id="0"/>
      <w:bookmarkEnd w:id="1"/>
      <w:r w:rsidRPr="005A5F42">
        <w:rPr>
          <w:rFonts w:ascii="方正小标宋简体" w:eastAsia="方正小标宋简体" w:hAnsi="方正小标宋简体" w:cs="仿宋_GB2312" w:hint="eastAsia"/>
          <w:b w:val="0"/>
          <w:bCs w:val="0"/>
          <w:kern w:val="0"/>
        </w:rPr>
        <w:t>附件</w:t>
      </w:r>
      <w:r w:rsidRPr="005A5F42">
        <w:rPr>
          <w:rFonts w:ascii="方正小标宋简体" w:eastAsia="方正小标宋简体" w:hAnsi="方正小标宋简体" w:cs="仿宋_GB2312"/>
          <w:b w:val="0"/>
          <w:bCs w:val="0"/>
          <w:kern w:val="0"/>
        </w:rPr>
        <w:t>1</w:t>
      </w:r>
      <w:r w:rsidRPr="005A5F42">
        <w:rPr>
          <w:rFonts w:ascii="方正小标宋简体" w:eastAsia="方正小标宋简体" w:hAnsi="方正小标宋简体" w:cs="仿宋_GB2312" w:hint="eastAsia"/>
          <w:b w:val="0"/>
          <w:bCs w:val="0"/>
          <w:kern w:val="0"/>
        </w:rPr>
        <w:t>：</w:t>
      </w:r>
      <w:bookmarkEnd w:id="2"/>
      <w:bookmarkEnd w:id="3"/>
    </w:p>
    <w:p w14:paraId="67589E33" w14:textId="77777777" w:rsidR="000D5164" w:rsidRPr="005A5F42" w:rsidRDefault="00000000">
      <w:pPr>
        <w:spacing w:line="540" w:lineRule="exact"/>
        <w:ind w:firstLineChars="200" w:firstLine="880"/>
        <w:jc w:val="center"/>
      </w:pPr>
      <w:r w:rsidRPr="005A5F42">
        <w:rPr>
          <w:rFonts w:ascii="方正小标宋简体" w:eastAsia="方正小标宋简体" w:hAnsi="方正小标宋简体" w:cs="仿宋_GB2312" w:hint="eastAsia"/>
          <w:kern w:val="0"/>
          <w:sz w:val="44"/>
          <w:szCs w:val="44"/>
        </w:rPr>
        <w:t>技术及相关要求</w:t>
      </w:r>
    </w:p>
    <w:p w14:paraId="4DBA00EA" w14:textId="77777777" w:rsidR="000D5164" w:rsidRPr="005A5F42" w:rsidRDefault="00000000">
      <w:pPr>
        <w:numPr>
          <w:ilvl w:val="0"/>
          <w:numId w:val="2"/>
        </w:numPr>
        <w:spacing w:line="360" w:lineRule="auto"/>
        <w:ind w:firstLineChars="200" w:firstLine="640"/>
        <w:rPr>
          <w:rFonts w:ascii="黑体" w:eastAsia="黑体" w:hAnsi="黑体" w:cs="仿宋_GB2312"/>
          <w:kern w:val="0"/>
          <w:sz w:val="32"/>
          <w:szCs w:val="32"/>
        </w:rPr>
      </w:pPr>
      <w:r w:rsidRPr="005A5F42">
        <w:rPr>
          <w:rFonts w:ascii="黑体" w:eastAsia="黑体" w:hAnsi="黑体" w:cs="仿宋_GB2312" w:hint="eastAsia"/>
          <w:kern w:val="0"/>
          <w:sz w:val="32"/>
          <w:szCs w:val="32"/>
        </w:rPr>
        <w:t>项目内容</w:t>
      </w:r>
    </w:p>
    <w:p w14:paraId="73C1EA8B" w14:textId="779DC85A" w:rsidR="000D5164" w:rsidRPr="005A5F42" w:rsidRDefault="00000000">
      <w:pPr>
        <w:widowControl/>
        <w:spacing w:line="360" w:lineRule="auto"/>
        <w:ind w:firstLineChars="200" w:firstLine="640"/>
        <w:jc w:val="left"/>
        <w:rPr>
          <w:rFonts w:ascii="仿宋_GB2312" w:eastAsia="仿宋_GB2312" w:hAnsi="仿宋_GB2312" w:cs="仿宋_GB2312"/>
          <w:kern w:val="0"/>
          <w:sz w:val="32"/>
          <w:szCs w:val="32"/>
        </w:rPr>
      </w:pPr>
      <w:r w:rsidRPr="005A5F42">
        <w:rPr>
          <w:rFonts w:ascii="黑体" w:hAnsi="黑体" w:cs="仿宋_GB2312" w:hint="eastAsia"/>
          <w:kern w:val="0"/>
          <w:sz w:val="32"/>
          <w:szCs w:val="32"/>
        </w:rPr>
        <w:t>品目</w:t>
      </w:r>
      <w:proofErr w:type="gramStart"/>
      <w:r w:rsidRPr="005A5F42">
        <w:rPr>
          <w:rFonts w:ascii="黑体" w:hAnsi="黑体" w:cs="仿宋_GB2312" w:hint="eastAsia"/>
          <w:kern w:val="0"/>
          <w:sz w:val="32"/>
          <w:szCs w:val="32"/>
        </w:rPr>
        <w:t>一</w:t>
      </w:r>
      <w:proofErr w:type="gramEnd"/>
      <w:r w:rsidRPr="005A5F42">
        <w:rPr>
          <w:rFonts w:ascii="黑体" w:hAnsi="黑体" w:cs="仿宋_GB2312" w:hint="eastAsia"/>
          <w:kern w:val="0"/>
          <w:sz w:val="32"/>
          <w:szCs w:val="32"/>
        </w:rPr>
        <w:t>：</w:t>
      </w:r>
      <w:r w:rsidRPr="005A5F42">
        <w:rPr>
          <w:rFonts w:ascii="仿宋_GB2312" w:eastAsia="仿宋_GB2312" w:hAnsi="仿宋_GB2312" w:cs="仿宋_GB2312" w:hint="eastAsia"/>
          <w:kern w:val="0"/>
          <w:sz w:val="32"/>
          <w:szCs w:val="32"/>
        </w:rPr>
        <w:t>按业主要求完成商会大厦三楼办公场所拆改</w:t>
      </w:r>
      <w:r w:rsidR="00870CA7">
        <w:rPr>
          <w:rFonts w:ascii="仿宋_GB2312" w:eastAsia="仿宋_GB2312" w:hAnsi="仿宋_GB2312" w:cs="仿宋_GB2312" w:hint="eastAsia"/>
          <w:kern w:val="0"/>
          <w:sz w:val="32"/>
          <w:szCs w:val="32"/>
        </w:rPr>
        <w:t>装修工程</w:t>
      </w:r>
      <w:r w:rsidRPr="005A5F42">
        <w:rPr>
          <w:rFonts w:ascii="仿宋_GB2312" w:eastAsia="仿宋_GB2312" w:hAnsi="仿宋_GB2312" w:cs="仿宋_GB2312" w:hint="eastAsia"/>
          <w:kern w:val="0"/>
          <w:sz w:val="32"/>
          <w:szCs w:val="32"/>
        </w:rPr>
        <w:t>拆除工程所有劳务分包内容，包括但不限于平面块料拆除、立面块料拆除-墙面、立面块料拆除-柱面、铲除油漆面、金属门窗拆除、隔断隔墙拆除、吊顶拆除、柜体拆除、建筑垃圾弃置、建筑垃圾外运等，如业主或招标人有最新设计要求，则按最新设计要求施工，结算时按实际完成的工作内容及工程量结算。</w:t>
      </w:r>
    </w:p>
    <w:p w14:paraId="714FD905" w14:textId="00420E95" w:rsidR="000D5164" w:rsidRPr="005A5F42" w:rsidRDefault="00000000">
      <w:pPr>
        <w:widowControl/>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品目二：按业主要求完成商会大厦三楼办公场所拆改</w:t>
      </w:r>
      <w:r w:rsidR="00870CA7">
        <w:rPr>
          <w:rFonts w:ascii="仿宋_GB2312" w:eastAsia="仿宋_GB2312" w:hAnsi="仿宋_GB2312" w:cs="仿宋_GB2312" w:hint="eastAsia"/>
          <w:kern w:val="0"/>
          <w:sz w:val="32"/>
          <w:szCs w:val="32"/>
        </w:rPr>
        <w:t>装修工程</w:t>
      </w:r>
      <w:r w:rsidRPr="005A5F42">
        <w:rPr>
          <w:rFonts w:ascii="仿宋_GB2312" w:eastAsia="仿宋_GB2312" w:hAnsi="仿宋_GB2312" w:cs="仿宋_GB2312" w:hint="eastAsia"/>
          <w:kern w:val="0"/>
          <w:sz w:val="32"/>
          <w:szCs w:val="32"/>
        </w:rPr>
        <w:t>装修装饰工程所有劳务分包内容，包括但不限于天、地、墙装饰、电气维修、安装及改造，中空玻璃隔断、水电改造、内墙腻子及乳胶漆，门窗新装及更换，吊顶安装，零星维修、墙地砖铺贴、精保洁、成品保护、亚克力字体定制、干挂石材、细部工程等，如业主或招标人有最新设计要求，则按最新设计要求施工，结算时按最新的设计图纸、实际完成的工作内容及工程量结算。</w:t>
      </w:r>
    </w:p>
    <w:p w14:paraId="1F457ED8" w14:textId="77777777" w:rsidR="000D5164" w:rsidRPr="005A5F42" w:rsidRDefault="00000000">
      <w:pPr>
        <w:widowControl/>
        <w:numPr>
          <w:ilvl w:val="0"/>
          <w:numId w:val="2"/>
        </w:numPr>
        <w:spacing w:line="360" w:lineRule="auto"/>
        <w:ind w:firstLineChars="200" w:firstLine="640"/>
        <w:jc w:val="left"/>
        <w:rPr>
          <w:rFonts w:ascii="黑体" w:eastAsia="黑体" w:hAnsi="黑体" w:cs="仿宋_GB2312"/>
          <w:kern w:val="0"/>
          <w:sz w:val="32"/>
          <w:szCs w:val="32"/>
        </w:rPr>
      </w:pPr>
      <w:r w:rsidRPr="005A5F42">
        <w:rPr>
          <w:rFonts w:ascii="黑体" w:eastAsia="黑体" w:hAnsi="黑体" w:cs="仿宋_GB2312" w:hint="eastAsia"/>
          <w:kern w:val="0"/>
          <w:sz w:val="32"/>
          <w:szCs w:val="32"/>
        </w:rPr>
        <w:t>本文件提出的是最低限度的要求</w:t>
      </w:r>
    </w:p>
    <w:p w14:paraId="481FD8D8" w14:textId="77777777" w:rsidR="000D5164" w:rsidRPr="005A5F42" w:rsidRDefault="00000000">
      <w:pPr>
        <w:widowControl/>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应达到或优于本文件要求，且符合国家有关标准和规范及设计图纸要求。本项目全部安全设施、施工、设备、材料、质量、安装及验收应不低于中华人民共和国相关的国家标准。如在项目实施期间，国家发布新标准或规范，按新要求执行。</w:t>
      </w:r>
    </w:p>
    <w:p w14:paraId="08CEAF0A" w14:textId="77777777" w:rsidR="000D5164" w:rsidRPr="005A5F42" w:rsidRDefault="00000000">
      <w:pPr>
        <w:spacing w:line="360" w:lineRule="auto"/>
        <w:ind w:firstLineChars="200" w:firstLine="640"/>
        <w:rPr>
          <w:rFonts w:ascii="黑体" w:eastAsia="黑体" w:hAnsi="黑体" w:cs="仿宋_GB2312"/>
          <w:kern w:val="0"/>
          <w:sz w:val="32"/>
          <w:szCs w:val="32"/>
        </w:rPr>
      </w:pPr>
      <w:r w:rsidRPr="005A5F42">
        <w:rPr>
          <w:rFonts w:ascii="黑体" w:eastAsia="黑体" w:hAnsi="黑体" w:cs="仿宋_GB2312" w:hint="eastAsia"/>
          <w:kern w:val="0"/>
          <w:sz w:val="32"/>
          <w:szCs w:val="32"/>
        </w:rPr>
        <w:t>三、质量要求</w:t>
      </w:r>
    </w:p>
    <w:p w14:paraId="7C1DBA91" w14:textId="77777777" w:rsidR="000D5164" w:rsidRPr="005A5F42" w:rsidRDefault="00000000">
      <w:pPr>
        <w:adjustRightInd w:val="0"/>
        <w:snapToGrid w:val="0"/>
        <w:spacing w:line="360" w:lineRule="auto"/>
        <w:ind w:firstLineChars="200" w:firstLine="640"/>
        <w:jc w:val="left"/>
        <w:rPr>
          <w:rFonts w:ascii="楷体" w:eastAsia="楷体" w:hAnsi="楷体" w:cs="仿宋_GB2312"/>
          <w:kern w:val="0"/>
          <w:sz w:val="32"/>
          <w:szCs w:val="32"/>
        </w:rPr>
      </w:pPr>
      <w:r w:rsidRPr="005A5F42">
        <w:rPr>
          <w:rFonts w:ascii="楷体" w:eastAsia="楷体" w:hAnsi="楷体" w:cs="仿宋_GB2312" w:hint="eastAsia"/>
          <w:kern w:val="0"/>
          <w:sz w:val="32"/>
          <w:szCs w:val="32"/>
        </w:rPr>
        <w:t>（一）工程质量要求</w:t>
      </w:r>
    </w:p>
    <w:p w14:paraId="1B8B45C3"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lastRenderedPageBreak/>
        <w:t>本工程须符合设计要求和相关国家、地方、行业最新标准，包括但不限于：</w:t>
      </w:r>
    </w:p>
    <w:p w14:paraId="490011B2"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《设计图纸》</w:t>
      </w:r>
    </w:p>
    <w:p w14:paraId="22B3BAEC"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《建筑拆除工程安全技术规范》（JGJ147-2016）</w:t>
      </w:r>
    </w:p>
    <w:p w14:paraId="6416C0BB"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《住宅装饰装修工程施工规范》（GB50327-2001）</w:t>
      </w:r>
    </w:p>
    <w:p w14:paraId="57ECAD55"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《建筑工程施工质量验收统一标准》（GB50300-2013）</w:t>
      </w:r>
    </w:p>
    <w:p w14:paraId="2DC28932"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《建筑装饰装修工程质量验收标准》（GB50210-2018）</w:t>
      </w:r>
    </w:p>
    <w:p w14:paraId="1B160B8C"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《既有建筑维护与改造通用规范》（GB55022-2021）</w:t>
      </w:r>
    </w:p>
    <w:p w14:paraId="37C5BF2B" w14:textId="77777777" w:rsidR="000D5164" w:rsidRPr="005A5F42" w:rsidRDefault="00000000">
      <w:pPr>
        <w:numPr>
          <w:ilvl w:val="0"/>
          <w:numId w:val="3"/>
        </w:numPr>
        <w:adjustRightInd w:val="0"/>
        <w:snapToGrid w:val="0"/>
        <w:spacing w:line="360" w:lineRule="auto"/>
        <w:ind w:firstLineChars="200" w:firstLine="640"/>
        <w:jc w:val="left"/>
        <w:rPr>
          <w:rFonts w:ascii="仿宋_GB2312" w:eastAsia="仿宋_GB2312" w:hAnsi="仿宋_GB2312" w:cs="仿宋_GB2312"/>
          <w:kern w:val="0"/>
          <w:sz w:val="32"/>
          <w:szCs w:val="32"/>
        </w:rPr>
      </w:pPr>
      <w:r w:rsidRPr="005A5F42">
        <w:rPr>
          <w:rFonts w:ascii="楷体" w:eastAsia="楷体" w:hAnsi="楷体" w:cs="仿宋_GB2312" w:hint="eastAsia"/>
          <w:kern w:val="0"/>
          <w:sz w:val="32"/>
          <w:szCs w:val="32"/>
        </w:rPr>
        <w:t>施工内容、施工质量及规范</w:t>
      </w:r>
    </w:p>
    <w:p w14:paraId="3843AF23" w14:textId="77777777" w:rsidR="000D5164" w:rsidRPr="005A5F42" w:rsidRDefault="00000000">
      <w:pPr>
        <w:adjustRightInd w:val="0"/>
        <w:snapToGrid w:val="0"/>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1、拆除工程：包括但不限于拆除或清除原有墙饰面、地饰面、隔墙隔断、吊顶、柜体、垃圾清理及外运等。拆除或清除过程中必须按施工设计图纸及招标人要求拆除，未经招标人许可，不得擅自拆除任何部位，拆除时不得破坏原有构造物，不得增加招标人装修改造过程中的工作量及其他损失。如因中标</w:t>
      </w:r>
      <w:proofErr w:type="gramStart"/>
      <w:r w:rsidRPr="005A5F42">
        <w:rPr>
          <w:rFonts w:ascii="仿宋_GB2312" w:eastAsia="仿宋_GB2312" w:hAnsi="仿宋_GB2312" w:cs="仿宋_GB2312" w:hint="eastAsia"/>
          <w:kern w:val="0"/>
          <w:sz w:val="32"/>
          <w:szCs w:val="32"/>
        </w:rPr>
        <w:t>人原因</w:t>
      </w:r>
      <w:proofErr w:type="gramEnd"/>
      <w:r w:rsidRPr="005A5F42">
        <w:rPr>
          <w:rFonts w:ascii="仿宋_GB2312" w:eastAsia="仿宋_GB2312" w:hAnsi="仿宋_GB2312" w:cs="仿宋_GB2312" w:hint="eastAsia"/>
          <w:kern w:val="0"/>
          <w:sz w:val="32"/>
          <w:szCs w:val="32"/>
        </w:rPr>
        <w:t>造成招标人损失的中标人因采取措施补救，并承担给招标人带来的一切损失。</w:t>
      </w:r>
    </w:p>
    <w:p w14:paraId="17A29561"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2、内墙腻子及乳胶漆：包括但不限于墙面腻子（二道）、墙饰面装饰、打磨、粉刷等；需满足建筑装饰装修工程质量验收标准GB50210-2018及住宅室内装饰装修工程质量验收规范JGJT304-2013的相关要求，表面应平整、坚实、牢固、无粉化、无起皮和裂皮，颜色一致，平整光滑无刮痕、无砂眼、起皮、疙瘩、裂痕、透底等缺陷。</w:t>
      </w:r>
    </w:p>
    <w:p w14:paraId="53495E8A" w14:textId="08DE9D89" w:rsidR="000D5164" w:rsidRPr="005A5F42" w:rsidRDefault="005A5F42">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kern w:val="0"/>
          <w:sz w:val="32"/>
          <w:szCs w:val="32"/>
        </w:rPr>
        <w:t>3</w:t>
      </w:r>
      <w:r w:rsidRPr="005A5F42">
        <w:rPr>
          <w:rFonts w:ascii="仿宋_GB2312" w:eastAsia="仿宋_GB2312" w:hAnsi="仿宋_GB2312" w:cs="仿宋_GB2312" w:hint="eastAsia"/>
          <w:kern w:val="0"/>
          <w:sz w:val="32"/>
          <w:szCs w:val="32"/>
        </w:rPr>
        <w:t>、水电改造</w:t>
      </w:r>
      <w:bookmarkStart w:id="4" w:name="_Toc381990005"/>
      <w:r w:rsidRPr="005A5F42">
        <w:rPr>
          <w:rFonts w:ascii="仿宋_GB2312" w:eastAsia="仿宋_GB2312" w:hAnsi="仿宋_GB2312" w:cs="仿宋_GB2312" w:hint="eastAsia"/>
          <w:kern w:val="0"/>
          <w:sz w:val="32"/>
          <w:szCs w:val="32"/>
        </w:rPr>
        <w:t>：包括电气改造，(强电箱、开关插座、剔槽、配管配线、灯具、⼩电器、等电位、系统调试)⽔暖改造，(冷热⽔管敷设、</w:t>
      </w:r>
      <w:r w:rsidRPr="005A5F42">
        <w:rPr>
          <w:rFonts w:ascii="仿宋_GB2312" w:eastAsia="仿宋_GB2312" w:hAnsi="仿宋_GB2312" w:cs="仿宋_GB2312" w:hint="eastAsia"/>
          <w:kern w:val="0"/>
          <w:sz w:val="32"/>
          <w:szCs w:val="32"/>
        </w:rPr>
        <w:lastRenderedPageBreak/>
        <w:t>卫⽣洁具、阀门、⽔表、地漏、散热器及配件预埋件、打压、调试)及交工验收的配合、维修、保修等全部操作过程。未经允许不许随意破坏、更改公共电气设施，管道、卫生洁具等。墙面线管走向尽可能减少转弯，并且要避开玻璃、家具等物的安装位置，防止电锤、钉子损伤并且不得被推拉门、家具等物遮挡。</w:t>
      </w:r>
    </w:p>
    <w:p w14:paraId="40BCA5BB" w14:textId="56D10B40"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4</w:t>
      </w:r>
      <w:r w:rsidRPr="005A5F42">
        <w:rPr>
          <w:rFonts w:ascii="仿宋_GB2312" w:eastAsia="仿宋_GB2312" w:hAnsi="仿宋_GB2312" w:cs="仿宋_GB2312" w:hint="eastAsia"/>
          <w:sz w:val="32"/>
          <w:szCs w:val="32"/>
        </w:rPr>
        <w:t>、</w:t>
      </w:r>
      <w:r w:rsidRPr="005A5F42">
        <w:rPr>
          <w:rFonts w:ascii="仿宋_GB2312" w:eastAsia="仿宋_GB2312" w:hAnsi="仿宋_GB2312" w:cs="仿宋_GB2312" w:hint="eastAsia"/>
          <w:kern w:val="0"/>
          <w:sz w:val="32"/>
          <w:szCs w:val="32"/>
        </w:rPr>
        <w:t>门窗新装及更换</w:t>
      </w:r>
      <w:r w:rsidRPr="005A5F42">
        <w:rPr>
          <w:rFonts w:ascii="仿宋_GB2312" w:eastAsia="仿宋_GB2312" w:hAnsi="仿宋_GB2312" w:cs="仿宋_GB2312" w:hint="eastAsia"/>
          <w:sz w:val="32"/>
          <w:szCs w:val="32"/>
        </w:rPr>
        <w:t>：包括但不限于门窗拆除、卫生清理，门窗（含五金配件及门锁）换新、钢质门油漆收边，门窗分项（铝合金门窗 、玻璃隔断、入户门、防火门窗）的洞口放线测量，确定门窗准确的加工尺寸；各类材料的现场运输清点；生产计划、运输计划编排；进场材料的二次运输工作；外框定位、固定及防雷接地的连接；外框四周发泡剂的填缝处理；窗框与外墙连接的周边注胶密封；固定玻璃、</w:t>
      </w:r>
      <w:proofErr w:type="gramStart"/>
      <w:r w:rsidRPr="005A5F42">
        <w:rPr>
          <w:rFonts w:ascii="仿宋_GB2312" w:eastAsia="仿宋_GB2312" w:hAnsi="仿宋_GB2312" w:cs="仿宋_GB2312" w:hint="eastAsia"/>
          <w:sz w:val="32"/>
          <w:szCs w:val="32"/>
        </w:rPr>
        <w:t>内扇及</w:t>
      </w:r>
      <w:proofErr w:type="gramEnd"/>
      <w:r w:rsidRPr="005A5F42">
        <w:rPr>
          <w:rFonts w:ascii="仿宋_GB2312" w:eastAsia="仿宋_GB2312" w:hAnsi="仿宋_GB2312" w:cs="仿宋_GB2312" w:hint="eastAsia"/>
          <w:sz w:val="32"/>
          <w:szCs w:val="32"/>
        </w:rPr>
        <w:t>辅助部件（包含门窗扇外露执手）现场安装，玻璃周边的室内外注胶密封；成品保护及卫生清理及淋水试验；</w:t>
      </w:r>
      <w:proofErr w:type="gramStart"/>
      <w:r w:rsidRPr="005A5F42">
        <w:rPr>
          <w:rFonts w:ascii="仿宋_GB2312" w:eastAsia="仿宋_GB2312" w:hAnsi="仿宋_GB2312" w:cs="仿宋_GB2312" w:hint="eastAsia"/>
          <w:sz w:val="32"/>
          <w:szCs w:val="32"/>
        </w:rPr>
        <w:t>检试验</w:t>
      </w:r>
      <w:proofErr w:type="gramEnd"/>
      <w:r w:rsidRPr="005A5F42">
        <w:rPr>
          <w:rFonts w:ascii="仿宋_GB2312" w:eastAsia="仿宋_GB2312" w:hAnsi="仿宋_GB2312" w:cs="仿宋_GB2312" w:hint="eastAsia"/>
          <w:sz w:val="32"/>
          <w:szCs w:val="32"/>
        </w:rPr>
        <w:t>及交工验收的配合、维修、保修等全部操作过程，破损窗户维修时应保证其他构配件</w:t>
      </w:r>
      <w:proofErr w:type="gramStart"/>
      <w:r w:rsidRPr="005A5F42">
        <w:rPr>
          <w:rFonts w:ascii="仿宋_GB2312" w:eastAsia="仿宋_GB2312" w:hAnsi="仿宋_GB2312" w:cs="仿宋_GB2312" w:hint="eastAsia"/>
          <w:sz w:val="32"/>
          <w:szCs w:val="32"/>
        </w:rPr>
        <w:t>不</w:t>
      </w:r>
      <w:proofErr w:type="gramEnd"/>
      <w:r w:rsidRPr="005A5F42">
        <w:rPr>
          <w:rFonts w:ascii="仿宋_GB2312" w:eastAsia="仿宋_GB2312" w:hAnsi="仿宋_GB2312" w:cs="仿宋_GB2312" w:hint="eastAsia"/>
          <w:sz w:val="32"/>
          <w:szCs w:val="32"/>
        </w:rPr>
        <w:t>收到任何损坏</w:t>
      </w:r>
    </w:p>
    <w:p w14:paraId="202EC95B" w14:textId="7C40A862"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5</w:t>
      </w:r>
      <w:r w:rsidRPr="005A5F42">
        <w:rPr>
          <w:rFonts w:ascii="仿宋_GB2312" w:eastAsia="仿宋_GB2312" w:hAnsi="仿宋_GB2312" w:cs="仿宋_GB2312" w:hint="eastAsia"/>
          <w:sz w:val="32"/>
          <w:szCs w:val="32"/>
        </w:rPr>
        <w:t>、精保洁：包括但不限于地面保护、成品保护、卫生清理清洁等；</w:t>
      </w:r>
    </w:p>
    <w:p w14:paraId="3DEF7A68"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（1）在进行装饰装修专业工程保洁时要严格挑选保洁工作人员，进行保洁时的任务交底工作（具体内容根据</w:t>
      </w:r>
      <w:proofErr w:type="gramStart"/>
      <w:r w:rsidRPr="005A5F42">
        <w:rPr>
          <w:rFonts w:ascii="仿宋_GB2312" w:eastAsia="仿宋_GB2312" w:hAnsi="仿宋_GB2312" w:cs="仿宋_GB2312" w:hint="eastAsia"/>
          <w:sz w:val="32"/>
          <w:szCs w:val="32"/>
        </w:rPr>
        <w:t>实际房</w:t>
      </w:r>
      <w:proofErr w:type="gramEnd"/>
      <w:r w:rsidRPr="005A5F42">
        <w:rPr>
          <w:rFonts w:ascii="仿宋_GB2312" w:eastAsia="仿宋_GB2312" w:hAnsi="仿宋_GB2312" w:cs="仿宋_GB2312" w:hint="eastAsia"/>
          <w:sz w:val="32"/>
          <w:szCs w:val="32"/>
        </w:rPr>
        <w:t>型内的内容确定）。</w:t>
      </w:r>
    </w:p>
    <w:p w14:paraId="2737B329"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（2）必须对保洁人员的保洁工具进行审核，不能采用有害清洁剂和有损物品表面的工具进行保洁。</w:t>
      </w:r>
    </w:p>
    <w:p w14:paraId="1EE0FB65"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（3）保洁工作完成后，清理现场，请管理人员（申请保洁工作的管理人员）进行验收检查，确保被保洁物品完好无损。</w:t>
      </w:r>
    </w:p>
    <w:p w14:paraId="381920D1"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lastRenderedPageBreak/>
        <w:t>（4）采用擦布进行物品（厨房、卫生洁具等）灰尘清除，要求表面干净、无灰尘、无污渍水渍，不可造成划痕等损害；</w:t>
      </w:r>
    </w:p>
    <w:p w14:paraId="370CC493"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（5）采用擦布（地板）进行地板灰尘清除，要求表面干净、无灰尘、无污渍，不可造成划痕等损害；</w:t>
      </w:r>
    </w:p>
    <w:p w14:paraId="7FDDFC49"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（6）采用擦布进行门、窗灰尘清除，要求表面干净、无灰尘、无污渍，不可造成划痕等损害。</w:t>
      </w:r>
    </w:p>
    <w:p w14:paraId="02248844" w14:textId="34D79660"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6</w:t>
      </w:r>
      <w:r w:rsidRPr="005A5F42">
        <w:rPr>
          <w:rFonts w:ascii="仿宋_GB2312" w:eastAsia="仿宋_GB2312" w:hAnsi="仿宋_GB2312" w:cs="仿宋_GB2312" w:hint="eastAsia"/>
          <w:sz w:val="32"/>
          <w:szCs w:val="32"/>
        </w:rPr>
        <w:t>、零星维修：包括但不限于更换部分零配件、材料、成品，门窗维修、报废管道维修，维修过程中原则上采用规格型号相等的产品，不得破坏原有性能及功能良好的产品。</w:t>
      </w:r>
    </w:p>
    <w:p w14:paraId="4E8C4309" w14:textId="0D658DC5"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7</w:t>
      </w:r>
      <w:r w:rsidRPr="005A5F42">
        <w:rPr>
          <w:rFonts w:ascii="仿宋_GB2312" w:eastAsia="仿宋_GB2312" w:hAnsi="仿宋_GB2312" w:cs="仿宋_GB2312" w:hint="eastAsia"/>
          <w:sz w:val="32"/>
          <w:szCs w:val="32"/>
        </w:rPr>
        <w:t>、吊顶安装：包含吊顶高度的放线测量、起拱、造型符合设计图纸要求，轻钢龙骨、及转换层焊制，石膏板接缝进行防裂缝处理，进场材料的二次运输工作等全部操作过程。</w:t>
      </w:r>
    </w:p>
    <w:p w14:paraId="75F4A229" w14:textId="72111ABD"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8</w:t>
      </w:r>
      <w:r w:rsidRPr="005A5F42">
        <w:rPr>
          <w:rFonts w:ascii="仿宋_GB2312" w:eastAsia="仿宋_GB2312" w:hAnsi="仿宋_GB2312" w:cs="仿宋_GB2312" w:hint="eastAsia"/>
          <w:sz w:val="32"/>
          <w:szCs w:val="32"/>
        </w:rPr>
        <w:t>、墙地砖铺贴：包括室内、卫生间楼梯间地面墙面地砖、墙面砖铺贴，基层清扫、刷洗、水泥砂浆打底、弹线、选砖、切砖、磨砖、浸水、贴砖（板）、擦缝、清理净面以及预制水磨石板、饰面砖、花岗岩板打边磨细和花岗岩板钻眼、穿丝固定等全部操作过程。</w:t>
      </w:r>
    </w:p>
    <w:p w14:paraId="44FDF355" w14:textId="2EFF5B00"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9</w:t>
      </w:r>
      <w:r w:rsidRPr="005A5F42">
        <w:rPr>
          <w:rFonts w:ascii="仿宋_GB2312" w:eastAsia="仿宋_GB2312" w:hAnsi="仿宋_GB2312" w:cs="仿宋_GB2312" w:hint="eastAsia"/>
          <w:sz w:val="32"/>
          <w:szCs w:val="32"/>
        </w:rPr>
        <w:t>、干挂石材工程：根据施工图放线测量，龙骨架焊制、进场材料的二次运输工作、焊机、切割设备、零星耗材(各类刀片、锯片、焊条、钻头、钉类、等)、焊位油漆修补、石材缝隙注胶密封、安全防护，竣工清理等。</w:t>
      </w:r>
    </w:p>
    <w:p w14:paraId="5D6CE835" w14:textId="35D8AA38"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10</w:t>
      </w:r>
      <w:r w:rsidRPr="005A5F42">
        <w:rPr>
          <w:rFonts w:ascii="仿宋_GB2312" w:eastAsia="仿宋_GB2312" w:hAnsi="仿宋_GB2312" w:cs="仿宋_GB2312" w:hint="eastAsia"/>
          <w:sz w:val="32"/>
          <w:szCs w:val="32"/>
        </w:rPr>
        <w:t>、细部工程：框架结构的固定柜橱应用</w:t>
      </w:r>
      <w:proofErr w:type="gramStart"/>
      <w:r w:rsidRPr="005A5F42">
        <w:rPr>
          <w:rFonts w:ascii="仿宋_GB2312" w:eastAsia="仿宋_GB2312" w:hAnsi="仿宋_GB2312" w:cs="仿宋_GB2312" w:hint="eastAsia"/>
          <w:sz w:val="32"/>
          <w:szCs w:val="32"/>
        </w:rPr>
        <w:t>榫</w:t>
      </w:r>
      <w:proofErr w:type="gramEnd"/>
      <w:r w:rsidRPr="005A5F42">
        <w:rPr>
          <w:rFonts w:ascii="仿宋_GB2312" w:eastAsia="仿宋_GB2312" w:hAnsi="仿宋_GB2312" w:cs="仿宋_GB2312" w:hint="eastAsia"/>
          <w:sz w:val="32"/>
          <w:szCs w:val="32"/>
        </w:rPr>
        <w:t>连接。板式结构的固定柜橱应用专用连接件连接。细木饰面板安装后，应立即刷一遍底漆。潮湿部位的固定橱柜，</w:t>
      </w:r>
      <w:proofErr w:type="gramStart"/>
      <w:r w:rsidRPr="005A5F42">
        <w:rPr>
          <w:rFonts w:ascii="仿宋_GB2312" w:eastAsia="仿宋_GB2312" w:hAnsi="仿宋_GB2312" w:cs="仿宋_GB2312" w:hint="eastAsia"/>
          <w:sz w:val="32"/>
          <w:szCs w:val="32"/>
        </w:rPr>
        <w:t>木门套应做</w:t>
      </w:r>
      <w:proofErr w:type="gramEnd"/>
      <w:r w:rsidRPr="005A5F42">
        <w:rPr>
          <w:rFonts w:ascii="仿宋_GB2312" w:eastAsia="仿宋_GB2312" w:hAnsi="仿宋_GB2312" w:cs="仿宋_GB2312" w:hint="eastAsia"/>
          <w:sz w:val="32"/>
          <w:szCs w:val="32"/>
        </w:rPr>
        <w:t>防潮处理。扶手高度不应小于0.90m，</w:t>
      </w:r>
      <w:r w:rsidRPr="005A5F42">
        <w:rPr>
          <w:rFonts w:ascii="仿宋_GB2312" w:eastAsia="仿宋_GB2312" w:hAnsi="仿宋_GB2312" w:cs="仿宋_GB2312" w:hint="eastAsia"/>
          <w:sz w:val="32"/>
          <w:szCs w:val="32"/>
        </w:rPr>
        <w:lastRenderedPageBreak/>
        <w:t>护栏高度不应小于1.05m，栏杆间距不应大于0.11m。湿度较大的房间，不得使用未经防水处理的石膏花饰、纸质花饰等。花饰安装完毕后，应采取成品保护措施。</w:t>
      </w:r>
    </w:p>
    <w:p w14:paraId="36151B69" w14:textId="6D6A7774" w:rsidR="000D5164" w:rsidRPr="005A5F42" w:rsidRDefault="005A5F42">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sz w:val="32"/>
          <w:szCs w:val="32"/>
        </w:rPr>
        <w:t>11</w:t>
      </w:r>
      <w:r w:rsidRPr="005A5F42">
        <w:rPr>
          <w:rFonts w:ascii="仿宋_GB2312" w:eastAsia="仿宋_GB2312" w:hAnsi="仿宋_GB2312" w:cs="仿宋_GB2312" w:hint="eastAsia"/>
          <w:sz w:val="32"/>
          <w:szCs w:val="32"/>
        </w:rPr>
        <w:t>辅助材料包括:钢筋扎丝、焊条、焊剂、预埋铁件、铁丝、钢板网、钉子、线绳、</w:t>
      </w:r>
      <w:proofErr w:type="gramStart"/>
      <w:r w:rsidRPr="005A5F42">
        <w:rPr>
          <w:rFonts w:ascii="仿宋_GB2312" w:eastAsia="仿宋_GB2312" w:hAnsi="仿宋_GB2312" w:cs="仿宋_GB2312" w:hint="eastAsia"/>
          <w:sz w:val="32"/>
          <w:szCs w:val="32"/>
        </w:rPr>
        <w:t>空压管</w:t>
      </w:r>
      <w:proofErr w:type="gramEnd"/>
      <w:r w:rsidRPr="005A5F42">
        <w:rPr>
          <w:rFonts w:ascii="仿宋_GB2312" w:eastAsia="仿宋_GB2312" w:hAnsi="仿宋_GB2312" w:cs="仿宋_GB2312" w:hint="eastAsia"/>
          <w:sz w:val="32"/>
          <w:szCs w:val="32"/>
        </w:rPr>
        <w:t>、手电锯片、圆盘锯片、膨胀螺栓、花篮螺栓、彩条布、塑料布、手推车内外胎及辐条、尼龙线、氧气、乙炔、振捣棒、筛子、砂轮片、钻头、脱模剂、养护剂、磨光片、云石片、止水条（片）、穿墙PVC管（不含空调洞所用PVC管）、穿墙拉杆（料费、加工费）及螺母、、绝缘手套、绝缘胶鞋、冬季保温材料。</w:t>
      </w:r>
    </w:p>
    <w:p w14:paraId="62C96309" w14:textId="3F311809"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w:t>
      </w:r>
      <w:r w:rsidR="005A5F42" w:rsidRPr="005A5F42">
        <w:rPr>
          <w:rFonts w:ascii="仿宋_GB2312" w:eastAsia="仿宋_GB2312" w:hAnsi="仿宋_GB2312" w:cs="仿宋_GB2312"/>
          <w:sz w:val="32"/>
          <w:szCs w:val="32"/>
        </w:rPr>
        <w:t>2</w:t>
      </w:r>
      <w:r w:rsidRPr="005A5F42">
        <w:rPr>
          <w:rFonts w:ascii="仿宋_GB2312" w:eastAsia="仿宋_GB2312" w:hAnsi="仿宋_GB2312" w:cs="仿宋_GB2312" w:hint="eastAsia"/>
          <w:sz w:val="32"/>
          <w:szCs w:val="32"/>
        </w:rPr>
        <w:t>、施工中、小型机具包括：对焊机、</w:t>
      </w:r>
      <w:proofErr w:type="gramStart"/>
      <w:r w:rsidRPr="005A5F42">
        <w:rPr>
          <w:rFonts w:ascii="仿宋_GB2312" w:eastAsia="仿宋_GB2312" w:hAnsi="仿宋_GB2312" w:cs="仿宋_GB2312" w:hint="eastAsia"/>
          <w:sz w:val="32"/>
          <w:szCs w:val="32"/>
        </w:rPr>
        <w:t>电渣压力焊</w:t>
      </w:r>
      <w:proofErr w:type="gramEnd"/>
      <w:r w:rsidRPr="005A5F42">
        <w:rPr>
          <w:rFonts w:ascii="仿宋_GB2312" w:eastAsia="仿宋_GB2312" w:hAnsi="仿宋_GB2312" w:cs="仿宋_GB2312" w:hint="eastAsia"/>
          <w:sz w:val="32"/>
          <w:szCs w:val="32"/>
        </w:rPr>
        <w:t>、电锯、压刨、砂浆搅拌机、手动电锯、倒链、砂轮切割机、磨光机、云石机、电焊机、打夯机、风泵、空压机、</w:t>
      </w:r>
      <w:proofErr w:type="gramStart"/>
      <w:r w:rsidRPr="005A5F42">
        <w:rPr>
          <w:rFonts w:ascii="仿宋_GB2312" w:eastAsia="仿宋_GB2312" w:hAnsi="仿宋_GB2312" w:cs="仿宋_GB2312" w:hint="eastAsia"/>
          <w:sz w:val="32"/>
          <w:szCs w:val="32"/>
        </w:rPr>
        <w:t>空压管</w:t>
      </w:r>
      <w:proofErr w:type="gramEnd"/>
      <w:r w:rsidRPr="005A5F42">
        <w:rPr>
          <w:rFonts w:ascii="仿宋_GB2312" w:eastAsia="仿宋_GB2312" w:hAnsi="仿宋_GB2312" w:cs="仿宋_GB2312" w:hint="eastAsia"/>
          <w:sz w:val="32"/>
          <w:szCs w:val="32"/>
        </w:rPr>
        <w:t>、振捣器、滑轮、焊把线、墨斗、对讲机、炊具、胶皮堵、剥线钳、手电刨、手电钻、錾子、凿子、电焊钳及铜接头、手钳、皮尺、角尺、钢卷尺、铁锉、圆锉、扁锉、割刀、丝锥、丝锥架、斧子、撬棍、钢筋钩子、割枪、焊枪、三级配电</w:t>
      </w:r>
      <w:proofErr w:type="gramStart"/>
      <w:r w:rsidRPr="005A5F42">
        <w:rPr>
          <w:rFonts w:ascii="仿宋_GB2312" w:eastAsia="仿宋_GB2312" w:hAnsi="仿宋_GB2312" w:cs="仿宋_GB2312" w:hint="eastAsia"/>
          <w:sz w:val="32"/>
          <w:szCs w:val="32"/>
        </w:rPr>
        <w:t>箱以下</w:t>
      </w:r>
      <w:proofErr w:type="gramEnd"/>
      <w:r w:rsidRPr="005A5F42">
        <w:rPr>
          <w:rFonts w:ascii="仿宋_GB2312" w:eastAsia="仿宋_GB2312" w:hAnsi="仿宋_GB2312" w:cs="仿宋_GB2312" w:hint="eastAsia"/>
          <w:sz w:val="32"/>
          <w:szCs w:val="32"/>
        </w:rPr>
        <w:t>电源及手提电闸、风镐及配件、风管、氧气乙炔表等手动工具和电动工具及其中小型机具保养、维护、维修、大修、更换.乙方提供的中小型机械应提供生产合格证原件，现净值，其性能、数量应满足工程进度、质量。</w:t>
      </w:r>
    </w:p>
    <w:p w14:paraId="62E92C94" w14:textId="4D4C1726"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w:t>
      </w:r>
      <w:r w:rsidR="005A5F42" w:rsidRPr="005A5F42">
        <w:rPr>
          <w:rFonts w:ascii="仿宋_GB2312" w:eastAsia="仿宋_GB2312" w:hAnsi="仿宋_GB2312" w:cs="仿宋_GB2312"/>
          <w:sz w:val="32"/>
          <w:szCs w:val="32"/>
        </w:rPr>
        <w:t>3</w:t>
      </w:r>
      <w:r w:rsidRPr="005A5F42">
        <w:rPr>
          <w:rFonts w:ascii="仿宋_GB2312" w:eastAsia="仿宋_GB2312" w:hAnsi="仿宋_GB2312" w:cs="仿宋_GB2312" w:hint="eastAsia"/>
          <w:sz w:val="32"/>
          <w:szCs w:val="32"/>
        </w:rPr>
        <w:t>、各种低值易耗品：小五金类、铁锹、锄头、搞头、断线钳、扳手、改锥、克丝钳、靠尺、灰斗、抹子、瓦刀、大铲、油灰刀、脱灰板、油漆刷、油漆桶、皮老虎、手动套丝机、水平尺、水平管、线坠、盒尺、刀架、板牙架、锯把、架子车、手推车、手电筒、剪刀、</w:t>
      </w:r>
      <w:r w:rsidRPr="005A5F42">
        <w:rPr>
          <w:rFonts w:ascii="仿宋_GB2312" w:eastAsia="仿宋_GB2312" w:hAnsi="仿宋_GB2312" w:cs="仿宋_GB2312" w:hint="eastAsia"/>
          <w:sz w:val="32"/>
          <w:szCs w:val="32"/>
        </w:rPr>
        <w:lastRenderedPageBreak/>
        <w:t>圆规、木锉、打气筒、电钻、等所有低值易耗品。</w:t>
      </w:r>
    </w:p>
    <w:p w14:paraId="26602194" w14:textId="37658350"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w:t>
      </w:r>
      <w:r w:rsidR="005A5F42" w:rsidRPr="005A5F42">
        <w:rPr>
          <w:rFonts w:ascii="仿宋_GB2312" w:eastAsia="仿宋_GB2312" w:hAnsi="仿宋_GB2312" w:cs="仿宋_GB2312"/>
          <w:sz w:val="32"/>
          <w:szCs w:val="32"/>
        </w:rPr>
        <w:t>4</w:t>
      </w:r>
      <w:r w:rsidRPr="005A5F42">
        <w:rPr>
          <w:rFonts w:ascii="仿宋_GB2312" w:eastAsia="仿宋_GB2312" w:hAnsi="仿宋_GB2312" w:cs="仿宋_GB2312" w:hint="eastAsia"/>
          <w:sz w:val="32"/>
          <w:szCs w:val="32"/>
        </w:rPr>
        <w:t>、中标人应提供优质现场管理。成交供应商对工程施工安全及文明施工、环保手续等负全责。应切实落实施工现场的安全管理措施，加强“三级教育”，并进行计生、治安、防火宣传，中标人全体人员都必须参加教育，严格按安全规程操作，杜绝事故的发生，危及人身安全的隐患应立即进行整改或停工整改。</w:t>
      </w:r>
    </w:p>
    <w:bookmarkEnd w:id="4"/>
    <w:p w14:paraId="50F4EF40" w14:textId="77777777" w:rsidR="000D5164" w:rsidRPr="005A5F42" w:rsidRDefault="00000000">
      <w:pPr>
        <w:spacing w:line="360" w:lineRule="auto"/>
        <w:ind w:firstLineChars="200" w:firstLine="640"/>
        <w:rPr>
          <w:rFonts w:ascii="黑体" w:eastAsia="黑体" w:hAnsi="黑体" w:cs="黑体"/>
          <w:kern w:val="0"/>
          <w:sz w:val="32"/>
          <w:szCs w:val="32"/>
        </w:rPr>
      </w:pPr>
      <w:r w:rsidRPr="005A5F42">
        <w:rPr>
          <w:rFonts w:ascii="黑体" w:eastAsia="黑体" w:hAnsi="黑体" w:cs="黑体" w:hint="eastAsia"/>
          <w:kern w:val="0"/>
          <w:sz w:val="32"/>
          <w:szCs w:val="32"/>
        </w:rPr>
        <w:t>四、其他要求</w:t>
      </w:r>
    </w:p>
    <w:p w14:paraId="5F8B44D6" w14:textId="4C6B6FB3" w:rsidR="000D5164" w:rsidRPr="005A5F42" w:rsidRDefault="00000000">
      <w:pPr>
        <w:spacing w:line="360" w:lineRule="auto"/>
        <w:ind w:firstLineChars="200" w:firstLine="640"/>
        <w:jc w:val="left"/>
        <w:rPr>
          <w:rFonts w:ascii="仿宋_GB2312" w:eastAsia="仿宋_GB2312" w:hAnsi="仿宋_GB2312" w:cs="仿宋_GB2312"/>
          <w:sz w:val="32"/>
          <w:szCs w:val="32"/>
        </w:rPr>
      </w:pPr>
      <w:r w:rsidRPr="005A5F42">
        <w:rPr>
          <w:rFonts w:ascii="仿宋_GB2312" w:eastAsia="仿宋_GB2312" w:hAnsi="仿宋_GB2312" w:cs="仿宋_GB2312" w:hint="eastAsia"/>
          <w:kern w:val="0"/>
          <w:sz w:val="32"/>
          <w:szCs w:val="32"/>
        </w:rPr>
        <w:t>招标人不组织现场踏勘，中标人应自行对工程现场和周围环境进行踏勘和了解，并应充分考虑影响本次报价的因素、预计实施过程中各种不利因素，由此可能发生的费用均由中标人考虑并包含在报价中。中标人不得再以不完全了解现场情况等为理由而提出额外付款或延长工期等的要求，若有此类要求（因不可抗力因素导致的除外），招标人将不作任何答复与考虑，中标人应承</w:t>
      </w:r>
      <w:proofErr w:type="gramStart"/>
      <w:r w:rsidRPr="005A5F42">
        <w:rPr>
          <w:rFonts w:ascii="仿宋_GB2312" w:eastAsia="仿宋_GB2312" w:hAnsi="仿宋_GB2312" w:cs="仿宋_GB2312" w:hint="eastAsia"/>
          <w:kern w:val="0"/>
          <w:sz w:val="32"/>
          <w:szCs w:val="32"/>
        </w:rPr>
        <w:t>担现场</w:t>
      </w:r>
      <w:proofErr w:type="gramEnd"/>
      <w:r w:rsidRPr="005A5F42">
        <w:rPr>
          <w:rFonts w:ascii="仿宋_GB2312" w:eastAsia="仿宋_GB2312" w:hAnsi="仿宋_GB2312" w:cs="仿宋_GB2312" w:hint="eastAsia"/>
          <w:kern w:val="0"/>
          <w:sz w:val="32"/>
          <w:szCs w:val="32"/>
        </w:rPr>
        <w:t>踏勘的责任和风险，踏勘现场的费用由中标人自行承担。</w:t>
      </w:r>
    </w:p>
    <w:p w14:paraId="7CDCB6BB" w14:textId="77777777" w:rsidR="000D5164" w:rsidRPr="005A5F42" w:rsidRDefault="00000000">
      <w:pPr>
        <w:widowControl/>
        <w:spacing w:line="360" w:lineRule="auto"/>
        <w:ind w:firstLineChars="200" w:firstLine="640"/>
        <w:jc w:val="left"/>
        <w:rPr>
          <w:rFonts w:ascii="黑体" w:eastAsia="黑体" w:hAnsi="黑体" w:cs="黑体"/>
          <w:kern w:val="0"/>
          <w:sz w:val="32"/>
          <w:szCs w:val="32"/>
        </w:rPr>
      </w:pPr>
      <w:r w:rsidRPr="005A5F42">
        <w:rPr>
          <w:rFonts w:ascii="黑体" w:eastAsia="黑体" w:hAnsi="黑体" w:cs="黑体" w:hint="eastAsia"/>
          <w:kern w:val="0"/>
          <w:sz w:val="32"/>
          <w:szCs w:val="32"/>
        </w:rPr>
        <w:t>五</w:t>
      </w:r>
      <w:r w:rsidRPr="005A5F42">
        <w:rPr>
          <w:rFonts w:ascii="黑体" w:eastAsia="黑体" w:hAnsi="黑体" w:cs="黑体" w:hint="eastAsia"/>
          <w:kern w:val="0"/>
          <w:sz w:val="32"/>
          <w:szCs w:val="32"/>
          <w:lang w:val="zh-CN"/>
        </w:rPr>
        <w:t>、</w:t>
      </w:r>
      <w:r w:rsidRPr="005A5F42">
        <w:rPr>
          <w:rFonts w:ascii="黑体" w:eastAsia="黑体" w:hAnsi="黑体" w:cs="黑体" w:hint="eastAsia"/>
          <w:kern w:val="0"/>
          <w:sz w:val="32"/>
          <w:szCs w:val="32"/>
        </w:rPr>
        <w:t>相关条款及违约责任</w:t>
      </w:r>
    </w:p>
    <w:p w14:paraId="3A5B20D7" w14:textId="77777777" w:rsidR="000D5164" w:rsidRPr="005A5F42" w:rsidRDefault="00000000">
      <w:pPr>
        <w:pStyle w:val="af3"/>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 中标人工程质量未达到设计施工图、招标人、业主方要求的标准,招标人有权要求中标人限期整改，整改所发生的费用由中标人自行承担。若因中标人整改导致工作完成时间逾期的，则中标人按工期延误的违约责任。中标人整改完毕后仍不符合要求的，招标人有权解除合同且要求中标人承担合同总价款百分之十的违约金。</w:t>
      </w:r>
    </w:p>
    <w:p w14:paraId="5507AA27" w14:textId="77777777" w:rsidR="000D5164" w:rsidRPr="005A5F42" w:rsidRDefault="00000000">
      <w:pPr>
        <w:pStyle w:val="21"/>
        <w:spacing w:after="0"/>
        <w:ind w:leftChars="0" w:left="0"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2、不得擅自将工程转包，若在施工合同履约过程中中标人违反合同相关条款约定，不服从监理、业主和招标人管理，且工程管理混乱施工质量差，或者招标人认为中标人已无法再继续履行合同，</w:t>
      </w:r>
      <w:r w:rsidRPr="005A5F42">
        <w:rPr>
          <w:rFonts w:ascii="仿宋_GB2312" w:eastAsia="仿宋_GB2312" w:hAnsi="仿宋_GB2312" w:cs="仿宋_GB2312" w:hint="eastAsia"/>
          <w:sz w:val="32"/>
          <w:szCs w:val="32"/>
        </w:rPr>
        <w:lastRenderedPageBreak/>
        <w:t>则招标人有权单方面解除施工合同，并按投标人实际所完成工程量的50%进行工程结算，同时进行经济赔偿并追究法律责任。</w:t>
      </w:r>
    </w:p>
    <w:p w14:paraId="2217700A" w14:textId="77777777" w:rsidR="000D5164" w:rsidRPr="005A5F42" w:rsidRDefault="00000000">
      <w:pPr>
        <w:pStyle w:val="21"/>
        <w:spacing w:after="0"/>
        <w:ind w:leftChars="0" w:left="0"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4、 因中标</w:t>
      </w:r>
      <w:proofErr w:type="gramStart"/>
      <w:r w:rsidRPr="005A5F42">
        <w:rPr>
          <w:rFonts w:ascii="仿宋_GB2312" w:eastAsia="仿宋_GB2312" w:hAnsi="仿宋_GB2312" w:cs="仿宋_GB2312" w:hint="eastAsia"/>
          <w:sz w:val="32"/>
          <w:szCs w:val="32"/>
        </w:rPr>
        <w:t>人原因</w:t>
      </w:r>
      <w:proofErr w:type="gramEnd"/>
      <w:r w:rsidRPr="005A5F42">
        <w:rPr>
          <w:rFonts w:ascii="仿宋_GB2312" w:eastAsia="仿宋_GB2312" w:hAnsi="仿宋_GB2312" w:cs="仿宋_GB2312" w:hint="eastAsia"/>
          <w:sz w:val="32"/>
          <w:szCs w:val="32"/>
        </w:rPr>
        <w:t>导致招标人向第三方承担任何形式的违约金、赔偿金或履行相应责任的，招标人在支付相应款项或履行相应责任后，可凭支付违约金、赔偿金或履行责任的证明直接向中标人追偿，而无须提供其他证据，中标人对此应予以认可。招标人有权在支付中标人进度款或质保金中扣除相应赔偿款。如中标人合同质保金不足以扣除上述款项，中标人应在招标人要求的时限内补足。</w:t>
      </w:r>
    </w:p>
    <w:p w14:paraId="7831E940" w14:textId="77777777" w:rsidR="000D5164" w:rsidRPr="005A5F42" w:rsidRDefault="00000000">
      <w:pPr>
        <w:pStyle w:val="21"/>
        <w:spacing w:after="0"/>
        <w:ind w:leftChars="0" w:left="0"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5、如由于中标人施工质量问题造成业主方和最终客户向招标人进行索赔时，招标人将停止支付任何款项，中标人必须赔偿业主方和最终客户的损失。中标人不能积极主动解决质量问题并赔偿损失时，招标人可代为赔偿，并可在中标人工程款中扣回或向乙方追索该笔赔偿金。</w:t>
      </w:r>
    </w:p>
    <w:p w14:paraId="2DCE303E" w14:textId="77777777" w:rsidR="000D5164" w:rsidRPr="005A5F42" w:rsidRDefault="00000000">
      <w:pPr>
        <w:pStyle w:val="21"/>
        <w:spacing w:after="0"/>
        <w:ind w:leftChars="0" w:left="0"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6、因中标</w:t>
      </w:r>
      <w:proofErr w:type="gramStart"/>
      <w:r w:rsidRPr="005A5F42">
        <w:rPr>
          <w:rFonts w:ascii="仿宋_GB2312" w:eastAsia="仿宋_GB2312" w:hAnsi="仿宋_GB2312" w:cs="仿宋_GB2312" w:hint="eastAsia"/>
          <w:sz w:val="32"/>
          <w:szCs w:val="32"/>
        </w:rPr>
        <w:t>人原因</w:t>
      </w:r>
      <w:proofErr w:type="gramEnd"/>
      <w:r w:rsidRPr="005A5F42">
        <w:rPr>
          <w:rFonts w:ascii="仿宋_GB2312" w:eastAsia="仿宋_GB2312" w:hAnsi="仿宋_GB2312" w:cs="仿宋_GB2312" w:hint="eastAsia"/>
          <w:sz w:val="32"/>
          <w:szCs w:val="32"/>
        </w:rPr>
        <w:t>延误工期，工程不能按约定的进度计划实施，每逾期1日，中标人应向招标人支付￥10000元/天的违约金。累计逾期超过10日时，招标人有权解除合同且要求中标人承担合同总价款百分之十的违约金。</w:t>
      </w:r>
    </w:p>
    <w:p w14:paraId="5A1D74E4" w14:textId="77777777" w:rsidR="000D5164" w:rsidRPr="005A5F42" w:rsidRDefault="00000000">
      <w:pPr>
        <w:pStyle w:val="21"/>
        <w:spacing w:after="0"/>
        <w:ind w:leftChars="0" w:left="0"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7、中标人如不服从招标人的管理、不积极配合招标人及其他相关单位工作，则招标人有权视具体情形每次处以￥1000─10000元的违约金。</w:t>
      </w:r>
    </w:p>
    <w:p w14:paraId="371A3BC6" w14:textId="77777777" w:rsidR="000D5164" w:rsidRPr="005A5F42" w:rsidRDefault="00000000">
      <w:pPr>
        <w:pStyle w:val="af3"/>
        <w:widowControl w:val="0"/>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8、中标人应依法维护所属人员的合法权益，按时、足额发放劳务作业人员的劳务报酬；及时办理、申报和变更社会保险或人身综合保险，；提供劳动保护设施设备，发放符合各工种要求的劳动防护用品；</w:t>
      </w:r>
      <w:r w:rsidRPr="005A5F42">
        <w:rPr>
          <w:rFonts w:ascii="仿宋_GB2312" w:eastAsia="仿宋_GB2312" w:hAnsi="仿宋_GB2312" w:cs="仿宋_GB2312" w:hint="eastAsia"/>
          <w:sz w:val="32"/>
          <w:szCs w:val="32"/>
        </w:rPr>
        <w:lastRenderedPageBreak/>
        <w:t>组织法律法规规定的各项安全技术培训和上岗前的有关安全、消防等规章制度的培训；承担不按法律法规规定履行或不完全履行义务所产生的一切后果。</w:t>
      </w:r>
    </w:p>
    <w:p w14:paraId="0473F8D2" w14:textId="77777777" w:rsidR="000D5164" w:rsidRPr="005A5F42" w:rsidRDefault="00000000">
      <w:pPr>
        <w:pStyle w:val="af3"/>
        <w:widowControl w:val="0"/>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9、中标人不得无故拖欠民工工资，在招标人按合同支付工程款的前提下，由于中标人拖欠民工工资,一经发现，视情节轻重处以 2 万-5万元的违约金处罚；造成民工在招标人办公场所或施工现场等地上访、滋事，每发生一次，处以 10 万元的违约金处罚。招标人有权在向中标人发出书面通知后直接在应支付中标人的工程进度款中扣除。</w:t>
      </w:r>
    </w:p>
    <w:p w14:paraId="701D3441" w14:textId="77777777" w:rsidR="000D5164" w:rsidRPr="005A5F42" w:rsidRDefault="00000000">
      <w:pPr>
        <w:spacing w:line="360" w:lineRule="auto"/>
        <w:ind w:firstLineChars="200" w:firstLine="640"/>
        <w:rPr>
          <w:rFonts w:ascii="仿宋_GB2312" w:eastAsia="仿宋_GB2312" w:hAnsi="仿宋_GB2312" w:cs="仿宋_GB2312"/>
          <w:sz w:val="28"/>
          <w:szCs w:val="28"/>
        </w:rPr>
      </w:pPr>
      <w:r w:rsidRPr="005A5F42">
        <w:rPr>
          <w:rFonts w:ascii="仿宋_GB2312" w:eastAsia="仿宋_GB2312" w:hAnsi="仿宋_GB2312" w:cs="仿宋_GB2312" w:hint="eastAsia"/>
          <w:kern w:val="0"/>
          <w:sz w:val="32"/>
          <w:szCs w:val="32"/>
        </w:rPr>
        <w:t>10、</w:t>
      </w:r>
      <w:r w:rsidRPr="005A5F42">
        <w:rPr>
          <w:rFonts w:ascii="仿宋_GB2312" w:eastAsia="仿宋_GB2312" w:hAnsi="仿宋_GB2312" w:cs="仿宋_GB2312" w:hint="eastAsia"/>
          <w:sz w:val="28"/>
          <w:szCs w:val="28"/>
        </w:rPr>
        <w:t>严格执行国家有关安全生产的法律法规和有关国家、行业标准。在施工期间人员、设备、火灾、管线等重大事故为零。</w:t>
      </w:r>
    </w:p>
    <w:p w14:paraId="2B6A82A6" w14:textId="77777777" w:rsidR="000D5164" w:rsidRPr="005A5F42" w:rsidRDefault="00000000">
      <w:pPr>
        <w:spacing w:line="360" w:lineRule="auto"/>
        <w:ind w:firstLineChars="200" w:firstLine="560"/>
        <w:rPr>
          <w:rFonts w:ascii="仿宋_GB2312" w:eastAsia="仿宋_GB2312" w:hAnsi="仿宋_GB2312" w:cs="仿宋_GB2312"/>
          <w:kern w:val="0"/>
          <w:sz w:val="32"/>
          <w:szCs w:val="32"/>
        </w:rPr>
      </w:pPr>
      <w:r w:rsidRPr="005A5F42">
        <w:rPr>
          <w:rFonts w:ascii="仿宋_GB2312" w:eastAsia="仿宋_GB2312" w:hAnsi="仿宋_GB2312" w:cs="仿宋_GB2312" w:hint="eastAsia"/>
          <w:sz w:val="28"/>
          <w:szCs w:val="28"/>
        </w:rPr>
        <w:t>11、中标人对劳务分包范围内的工程质量向招标人负责，组织持有相应资格证书、工种搭配合理的熟练工人投入工作；自觉遵守法律法规及有关规章制</w:t>
      </w:r>
      <w:r w:rsidRPr="005A5F42">
        <w:rPr>
          <w:rFonts w:ascii="仿宋_GB2312" w:eastAsia="仿宋_GB2312" w:hAnsi="仿宋_GB2312" w:cs="仿宋_GB2312" w:hint="eastAsia"/>
          <w:kern w:val="0"/>
          <w:sz w:val="32"/>
          <w:szCs w:val="32"/>
        </w:rPr>
        <w:t>度。</w:t>
      </w:r>
    </w:p>
    <w:p w14:paraId="3022D679" w14:textId="77777777" w:rsidR="000D5164" w:rsidRPr="005A5F42" w:rsidRDefault="00000000">
      <w:pPr>
        <w:pStyle w:val="af3"/>
        <w:widowControl w:val="0"/>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12、保修服务</w:t>
      </w:r>
    </w:p>
    <w:p w14:paraId="438AB454" w14:textId="77777777" w:rsidR="000D5164" w:rsidRPr="005A5F42" w:rsidRDefault="00000000">
      <w:pPr>
        <w:adjustRightInd w:val="0"/>
        <w:snapToGrid w:val="0"/>
        <w:spacing w:line="360" w:lineRule="auto"/>
        <w:ind w:firstLineChars="300" w:firstLine="96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按《建设工程质量管理条例》有关规定执行，工程的质量保修期如下：</w:t>
      </w:r>
    </w:p>
    <w:p w14:paraId="3B34C239" w14:textId="77777777" w:rsidR="000D5164" w:rsidRPr="005A5F42" w:rsidRDefault="00000000">
      <w:pPr>
        <w:adjustRightInd w:val="0"/>
        <w:snapToGrid w:val="0"/>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①屋面防水工程、有防水要求的卫生间、房间和外墙面的防渗为5年；</w:t>
      </w:r>
    </w:p>
    <w:p w14:paraId="720BD806" w14:textId="77777777" w:rsidR="000D5164" w:rsidRPr="005A5F42" w:rsidRDefault="00000000">
      <w:pPr>
        <w:adjustRightInd w:val="0"/>
        <w:snapToGrid w:val="0"/>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②装修工程为2 年；</w:t>
      </w:r>
    </w:p>
    <w:p w14:paraId="4B6B5DC8" w14:textId="77777777" w:rsidR="000D5164" w:rsidRPr="005A5F42" w:rsidRDefault="00000000">
      <w:pPr>
        <w:adjustRightInd w:val="0"/>
        <w:snapToGrid w:val="0"/>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③电气管线、给排水管道、设备安装工程为 2 年；</w:t>
      </w:r>
    </w:p>
    <w:p w14:paraId="70F9A861" w14:textId="77777777" w:rsidR="000D5164" w:rsidRPr="005A5F42" w:rsidRDefault="00000000">
      <w:pPr>
        <w:adjustRightInd w:val="0"/>
        <w:snapToGrid w:val="0"/>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 xml:space="preserve">④供热与供冷系统为2 </w:t>
      </w:r>
      <w:proofErr w:type="gramStart"/>
      <w:r w:rsidRPr="005A5F42">
        <w:rPr>
          <w:rFonts w:ascii="仿宋_GB2312" w:eastAsia="仿宋_GB2312" w:hAnsi="仿宋_GB2312" w:cs="仿宋_GB2312" w:hint="eastAsia"/>
          <w:kern w:val="0"/>
          <w:sz w:val="32"/>
          <w:szCs w:val="32"/>
        </w:rPr>
        <w:t>个</w:t>
      </w:r>
      <w:proofErr w:type="gramEnd"/>
      <w:r w:rsidRPr="005A5F42">
        <w:rPr>
          <w:rFonts w:ascii="仿宋_GB2312" w:eastAsia="仿宋_GB2312" w:hAnsi="仿宋_GB2312" w:cs="仿宋_GB2312" w:hint="eastAsia"/>
          <w:kern w:val="0"/>
          <w:sz w:val="32"/>
          <w:szCs w:val="32"/>
        </w:rPr>
        <w:t>采暖期、供冷期；</w:t>
      </w:r>
    </w:p>
    <w:p w14:paraId="34BD9291" w14:textId="77777777" w:rsidR="000D5164" w:rsidRPr="005A5F42" w:rsidRDefault="00000000">
      <w:pPr>
        <w:adjustRightInd w:val="0"/>
        <w:snapToGrid w:val="0"/>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⑤其他项目保修期限约定如下： 2年 。</w:t>
      </w:r>
    </w:p>
    <w:p w14:paraId="67AC8BEE" w14:textId="77777777" w:rsidR="000D5164" w:rsidRPr="005A5F42" w:rsidRDefault="00000000">
      <w:pPr>
        <w:adjustRightInd w:val="0"/>
        <w:snapToGrid w:val="0"/>
        <w:spacing w:line="360" w:lineRule="auto"/>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lastRenderedPageBreak/>
        <w:t xml:space="preserve">　　质量保修期自工程竣工验收合格之日起计算。</w:t>
      </w:r>
    </w:p>
    <w:p w14:paraId="61811FB2" w14:textId="77777777" w:rsidR="000D5164" w:rsidRPr="005A5F42" w:rsidRDefault="00000000">
      <w:pPr>
        <w:pStyle w:val="af3"/>
        <w:widowControl w:val="0"/>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（1）乙方确保在保修期间接报24 小时内到达现场，</w:t>
      </w:r>
      <w:proofErr w:type="gramStart"/>
      <w:r w:rsidRPr="005A5F42">
        <w:rPr>
          <w:rFonts w:ascii="仿宋_GB2312" w:eastAsia="仿宋_GB2312" w:hAnsi="仿宋_GB2312" w:cs="仿宋_GB2312" w:hint="eastAsia"/>
          <w:sz w:val="32"/>
          <w:szCs w:val="32"/>
        </w:rPr>
        <w:t>作出</w:t>
      </w:r>
      <w:proofErr w:type="gramEnd"/>
      <w:r w:rsidRPr="005A5F42">
        <w:rPr>
          <w:rFonts w:ascii="仿宋_GB2312" w:eastAsia="仿宋_GB2312" w:hAnsi="仿宋_GB2312" w:cs="仿宋_GB2312" w:hint="eastAsia"/>
          <w:sz w:val="32"/>
          <w:szCs w:val="32"/>
        </w:rPr>
        <w:t>故障诊断，在保证维修工程质量的前提条件下，当日维修完毕。对因特殊原因(如气候、材料等因素)无法按合同约定时间内完成维修的，应采取保证项目工作、生活正常进行的措施，并在具备条件后立即组织抢修。</w:t>
      </w:r>
    </w:p>
    <w:p w14:paraId="31A9E1A2" w14:textId="77777777" w:rsidR="000D5164" w:rsidRPr="005A5F42" w:rsidRDefault="00000000">
      <w:pPr>
        <w:pStyle w:val="af3"/>
        <w:widowControl w:val="0"/>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2）乙方同意，如乙方不能满足保修的要求，甲方可另请第三方负责维修工作，费用由乙方承担，并且甲方在付给第三方费用的基础上向乙方加收15％的管理费，甲方付给第三方的费用经甲方签字即可，无须乙方认可。</w:t>
      </w:r>
    </w:p>
    <w:p w14:paraId="5D41C1E4" w14:textId="77777777" w:rsidR="000D5164" w:rsidRPr="005A5F42" w:rsidRDefault="00000000">
      <w:pPr>
        <w:pStyle w:val="af3"/>
        <w:widowControl w:val="0"/>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13、乙方必须采取一切有效措施，确保按照甲方要求的竣工日期完工，不得延误。若因为乙方原因不能按照合同约定的工期完成任务，则甲方有权单方终止施工合同，并将未完成的工程项目无条件交由第三方完成，同时，甲方对乙方已完成的工程量和费用按50%进行结算，乙方必须无条件的服从并在3天之内撤场。若因甲方及其他原因所造成的，则工期可相应的顺延。</w:t>
      </w:r>
    </w:p>
    <w:p w14:paraId="3EB830F4" w14:textId="77777777" w:rsidR="000D5164" w:rsidRPr="005A5F42" w:rsidRDefault="00000000">
      <w:pPr>
        <w:pStyle w:val="af3"/>
        <w:widowControl w:val="0"/>
        <w:tabs>
          <w:tab w:val="left" w:pos="195"/>
          <w:tab w:val="left" w:pos="1050"/>
          <w:tab w:val="left" w:pos="140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14、双方对工程质量有争议，由双方同意的工程质量检测机构鉴定，所需费用及因此造成的损失，由责任方承担。若双方均有责任，则根据其双方责任分别承担。</w:t>
      </w:r>
    </w:p>
    <w:p w14:paraId="3B3AD469" w14:textId="77777777" w:rsidR="000D5164" w:rsidRPr="005A5F42" w:rsidRDefault="00000000">
      <w:pPr>
        <w:pStyle w:val="HTML"/>
        <w:spacing w:line="360" w:lineRule="auto"/>
        <w:ind w:firstLineChars="200" w:firstLine="640"/>
        <w:rPr>
          <w:rFonts w:ascii="仿宋_GB2312" w:eastAsia="仿宋_GB2312" w:hAnsi="仿宋_GB2312" w:cs="仿宋_GB2312"/>
          <w:sz w:val="32"/>
          <w:szCs w:val="32"/>
          <w:lang w:eastAsia="zh-CN"/>
        </w:rPr>
      </w:pPr>
      <w:r w:rsidRPr="005A5F42">
        <w:rPr>
          <w:rFonts w:ascii="仿宋_GB2312" w:eastAsia="仿宋_GB2312" w:hAnsi="仿宋_GB2312" w:cs="仿宋_GB2312" w:hint="eastAsia"/>
          <w:sz w:val="32"/>
          <w:szCs w:val="32"/>
          <w:lang w:eastAsia="zh-CN"/>
        </w:rPr>
        <w:t>15、中标人的工作</w:t>
      </w:r>
    </w:p>
    <w:p w14:paraId="5AF39CD4"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（1）组织相关人员参加施工图或作法说明的现场交底，拟定施工方案和编排工程进度计划交甲方审定，</w:t>
      </w:r>
    </w:p>
    <w:p w14:paraId="4ED4654E"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（2）中标人</w:t>
      </w:r>
      <w:proofErr w:type="gramStart"/>
      <w:r w:rsidRPr="005A5F42">
        <w:rPr>
          <w:rFonts w:ascii="仿宋_GB2312" w:eastAsia="仿宋_GB2312" w:hAnsi="仿宋_GB2312" w:cs="仿宋_GB2312" w:hint="eastAsia"/>
          <w:kern w:val="0"/>
          <w:sz w:val="32"/>
          <w:szCs w:val="32"/>
        </w:rPr>
        <w:t>应承担本工程施工</w:t>
      </w:r>
      <w:proofErr w:type="gramEnd"/>
      <w:r w:rsidRPr="005A5F42">
        <w:rPr>
          <w:rFonts w:ascii="仿宋_GB2312" w:eastAsia="仿宋_GB2312" w:hAnsi="仿宋_GB2312" w:cs="仿宋_GB2312" w:hint="eastAsia"/>
          <w:kern w:val="0"/>
          <w:sz w:val="32"/>
          <w:szCs w:val="32"/>
        </w:rPr>
        <w:t>范围内的施工安全责任(包括整个施工过程)，如出现安全事故，所有责任及造成的一切经济损失由中</w:t>
      </w:r>
      <w:r w:rsidRPr="005A5F42">
        <w:rPr>
          <w:rFonts w:ascii="仿宋_GB2312" w:eastAsia="仿宋_GB2312" w:hAnsi="仿宋_GB2312" w:cs="仿宋_GB2312" w:hint="eastAsia"/>
          <w:kern w:val="0"/>
          <w:sz w:val="32"/>
          <w:szCs w:val="32"/>
        </w:rPr>
        <w:lastRenderedPageBreak/>
        <w:t>标人承担，与招标人无关。由此给招标人人造成损失的，招标人有权向中标人追偿。</w:t>
      </w:r>
    </w:p>
    <w:p w14:paraId="453F3794"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（3）按规范和设计要求及招标人审定的施工方案和进度计划组织施工，保质、保量、按期完成施工任务。现场员工的临时食宿问题由中标人自理。</w:t>
      </w:r>
    </w:p>
    <w:p w14:paraId="2544053B"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（4）严格执行施工规范、安全操作规程、防火安全规定、环境保护规定。严格按照图纸或作法说明进行施工，做好各项质量检查记录。</w:t>
      </w:r>
    </w:p>
    <w:p w14:paraId="3D896174"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5）遵守国家或地方政府及有关部门对施工现场管理的规定，妥善保护好施工现场周围建筑物、设备管线等成品保护，做好施工现场保卫和垃圾清理保洁等工作，在工程完工前将清理好的垃圾堆放至招标人指定区域。</w:t>
      </w:r>
    </w:p>
    <w:p w14:paraId="5A6C81BF"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（6）工程竣工未移交之前，负责对现场的一切设施和工程成品及半成品进行保护。如发生对水、电、卫、通讯、闭路管线等设备及其他破坏，造成招标人或第三方损失的，由中标人全额赔偿。</w:t>
      </w:r>
    </w:p>
    <w:p w14:paraId="0FBA57BA" w14:textId="77777777" w:rsidR="000D5164" w:rsidRPr="005A5F42" w:rsidRDefault="00000000">
      <w:pPr>
        <w:spacing w:line="360" w:lineRule="auto"/>
        <w:ind w:firstLineChars="200" w:firstLine="640"/>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（7）服从招标人、业主及监理对现场安全文明施工的要求，不能随地大小便，否则招标人有权处罚，做到工</w:t>
      </w:r>
      <w:proofErr w:type="gramStart"/>
      <w:r w:rsidRPr="005A5F42">
        <w:rPr>
          <w:rFonts w:ascii="仿宋_GB2312" w:eastAsia="仿宋_GB2312" w:hAnsi="仿宋_GB2312" w:cs="仿宋_GB2312" w:hint="eastAsia"/>
          <w:kern w:val="0"/>
          <w:sz w:val="32"/>
          <w:szCs w:val="32"/>
        </w:rPr>
        <w:t>完场清并对</w:t>
      </w:r>
      <w:proofErr w:type="gramEnd"/>
      <w:r w:rsidRPr="005A5F42">
        <w:rPr>
          <w:rFonts w:ascii="仿宋_GB2312" w:eastAsia="仿宋_GB2312" w:hAnsi="仿宋_GB2312" w:cs="仿宋_GB2312" w:hint="eastAsia"/>
          <w:kern w:val="0"/>
          <w:sz w:val="32"/>
          <w:szCs w:val="32"/>
        </w:rPr>
        <w:t>所完成的精装</w:t>
      </w:r>
      <w:proofErr w:type="gramStart"/>
      <w:r w:rsidRPr="005A5F42">
        <w:rPr>
          <w:rFonts w:ascii="仿宋_GB2312" w:eastAsia="仿宋_GB2312" w:hAnsi="仿宋_GB2312" w:cs="仿宋_GB2312" w:hint="eastAsia"/>
          <w:kern w:val="0"/>
          <w:sz w:val="32"/>
          <w:szCs w:val="32"/>
        </w:rPr>
        <w:t>修区域</w:t>
      </w:r>
      <w:proofErr w:type="gramEnd"/>
      <w:r w:rsidRPr="005A5F42">
        <w:rPr>
          <w:rFonts w:ascii="仿宋_GB2312" w:eastAsia="仿宋_GB2312" w:hAnsi="仿宋_GB2312" w:cs="仿宋_GB2312" w:hint="eastAsia"/>
          <w:kern w:val="0"/>
          <w:sz w:val="32"/>
          <w:szCs w:val="32"/>
        </w:rPr>
        <w:t>全面进行保洁。</w:t>
      </w:r>
    </w:p>
    <w:p w14:paraId="7AC43E27" w14:textId="77777777" w:rsidR="000D5164" w:rsidRPr="005A5F42" w:rsidRDefault="00000000">
      <w:pPr>
        <w:pStyle w:val="af3"/>
        <w:tabs>
          <w:tab w:val="left" w:pos="195"/>
          <w:tab w:val="left" w:pos="840"/>
          <w:tab w:val="left" w:pos="1050"/>
          <w:tab w:val="left" w:pos="1827"/>
        </w:tabs>
        <w:adjustRightInd w:val="0"/>
        <w:snapToGrid w:val="0"/>
        <w:spacing w:before="0" w:beforeAutospacing="0" w:after="0" w:afterAutospacing="0" w:line="360" w:lineRule="auto"/>
        <w:ind w:firstLineChars="200" w:firstLine="640"/>
        <w:jc w:val="both"/>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16、未经招标人的批准，工程任何部分均不得隐蔽或使之无法查看。中标人应在自检合格后，在隐蔽和中间验收24小时前通知招标人参加。</w:t>
      </w:r>
    </w:p>
    <w:p w14:paraId="5591583A" w14:textId="77777777" w:rsidR="000D5164" w:rsidRPr="005A5F42" w:rsidRDefault="00000000">
      <w:pPr>
        <w:spacing w:line="360" w:lineRule="auto"/>
        <w:ind w:firstLineChars="200" w:firstLine="640"/>
        <w:jc w:val="left"/>
        <w:rPr>
          <w:rFonts w:ascii="仿宋_GB2312" w:eastAsia="仿宋_GB2312" w:hAnsi="仿宋_GB2312" w:cs="仿宋_GB2312"/>
          <w:kern w:val="0"/>
          <w:sz w:val="32"/>
          <w:szCs w:val="32"/>
        </w:rPr>
      </w:pPr>
      <w:r w:rsidRPr="005A5F42">
        <w:rPr>
          <w:rFonts w:ascii="仿宋_GB2312" w:eastAsia="仿宋_GB2312" w:hAnsi="仿宋_GB2312" w:cs="仿宋_GB2312" w:hint="eastAsia"/>
          <w:kern w:val="0"/>
          <w:sz w:val="32"/>
          <w:szCs w:val="32"/>
        </w:rPr>
        <w:t>17、如双方因不可抗力而导致合同实施延误或不能履行合同义务，双方均不承担误期赔偿或不能履行合同义务的责任。</w:t>
      </w:r>
    </w:p>
    <w:p w14:paraId="43F27EDD" w14:textId="77777777" w:rsidR="000D5164" w:rsidRPr="005A5F42" w:rsidRDefault="00000000">
      <w:pPr>
        <w:pStyle w:val="2"/>
        <w:spacing w:before="0" w:after="0" w:line="360" w:lineRule="auto"/>
        <w:jc w:val="left"/>
        <w:rPr>
          <w:rFonts w:ascii="黑体" w:hAnsi="黑体" w:cs="黑体"/>
          <w:b w:val="0"/>
          <w:bCs w:val="0"/>
          <w:kern w:val="0"/>
        </w:rPr>
      </w:pPr>
      <w:r w:rsidRPr="005A5F42">
        <w:rPr>
          <w:rFonts w:ascii="黑体" w:hAnsi="黑体" w:cs="黑体" w:hint="eastAsia"/>
          <w:b w:val="0"/>
          <w:bCs w:val="0"/>
          <w:kern w:val="0"/>
        </w:rPr>
        <w:lastRenderedPageBreak/>
        <w:t>六、主要商务条款</w:t>
      </w:r>
    </w:p>
    <w:p w14:paraId="48F9BD4D"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kern w:val="0"/>
          <w:sz w:val="32"/>
          <w:szCs w:val="32"/>
        </w:rPr>
        <w:t>（一）付款方式：</w:t>
      </w:r>
      <w:r w:rsidRPr="005A5F42">
        <w:rPr>
          <w:rFonts w:ascii="仿宋_GB2312" w:eastAsia="仿宋_GB2312" w:hAnsi="仿宋_GB2312" w:cs="仿宋_GB2312" w:hint="eastAsia"/>
          <w:sz w:val="32"/>
          <w:szCs w:val="32"/>
        </w:rPr>
        <w:t>按进度付款。每月支付经业主和监理确认已完合格工程</w:t>
      </w:r>
      <w:proofErr w:type="gramStart"/>
      <w:r w:rsidRPr="005A5F42">
        <w:rPr>
          <w:rFonts w:ascii="仿宋_GB2312" w:eastAsia="仿宋_GB2312" w:hAnsi="仿宋_GB2312" w:cs="仿宋_GB2312" w:hint="eastAsia"/>
          <w:sz w:val="32"/>
          <w:szCs w:val="32"/>
        </w:rPr>
        <w:t>量工程</w:t>
      </w:r>
      <w:proofErr w:type="gramEnd"/>
      <w:r w:rsidRPr="005A5F42">
        <w:rPr>
          <w:rFonts w:ascii="仿宋_GB2312" w:eastAsia="仿宋_GB2312" w:hAnsi="仿宋_GB2312" w:cs="仿宋_GB2312" w:hint="eastAsia"/>
          <w:sz w:val="32"/>
          <w:szCs w:val="32"/>
        </w:rPr>
        <w:t>款（下浮后）的 80%；工程竣工验收合格后，支付已完合格工程</w:t>
      </w:r>
      <w:proofErr w:type="gramStart"/>
      <w:r w:rsidRPr="005A5F42">
        <w:rPr>
          <w:rFonts w:ascii="仿宋_GB2312" w:eastAsia="仿宋_GB2312" w:hAnsi="仿宋_GB2312" w:cs="仿宋_GB2312" w:hint="eastAsia"/>
          <w:sz w:val="32"/>
          <w:szCs w:val="32"/>
        </w:rPr>
        <w:t>量工程</w:t>
      </w:r>
      <w:proofErr w:type="gramEnd"/>
      <w:r w:rsidRPr="005A5F42">
        <w:rPr>
          <w:rFonts w:ascii="仿宋_GB2312" w:eastAsia="仿宋_GB2312" w:hAnsi="仿宋_GB2312" w:cs="仿宋_GB2312" w:hint="eastAsia"/>
          <w:sz w:val="32"/>
          <w:szCs w:val="32"/>
        </w:rPr>
        <w:t>价款（下浮后）的 85%；办理完审核结算后，付至审核结算总价（下浮后）的 98.5%。剩余1.5%作为质量保修金，质量</w:t>
      </w:r>
    </w:p>
    <w:p w14:paraId="2FE004B9"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保修金在保修期满后一个月内，</w:t>
      </w:r>
      <w:proofErr w:type="gramStart"/>
      <w:r w:rsidRPr="005A5F42">
        <w:rPr>
          <w:rFonts w:ascii="仿宋_GB2312" w:eastAsia="仿宋_GB2312" w:hAnsi="仿宋_GB2312" w:cs="仿宋_GB2312" w:hint="eastAsia"/>
          <w:sz w:val="32"/>
          <w:szCs w:val="32"/>
        </w:rPr>
        <w:t>若工程无质量</w:t>
      </w:r>
      <w:proofErr w:type="gramEnd"/>
      <w:r w:rsidRPr="005A5F42">
        <w:rPr>
          <w:rFonts w:ascii="仿宋_GB2312" w:eastAsia="仿宋_GB2312" w:hAnsi="仿宋_GB2312" w:cs="仿宋_GB2312" w:hint="eastAsia"/>
          <w:sz w:val="32"/>
          <w:szCs w:val="32"/>
        </w:rPr>
        <w:t>问题则一次性退还。</w:t>
      </w:r>
    </w:p>
    <w:p w14:paraId="4021E734" w14:textId="77777777" w:rsidR="000D5164" w:rsidRPr="005A5F42" w:rsidRDefault="00000000">
      <w:pPr>
        <w:adjustRightInd w:val="0"/>
        <w:snapToGrid w:val="0"/>
        <w:spacing w:line="360" w:lineRule="auto"/>
        <w:ind w:firstLineChars="200" w:firstLine="640"/>
        <w:jc w:val="left"/>
        <w:rPr>
          <w:rFonts w:ascii="楷体" w:eastAsia="楷体" w:hAnsi="楷体" w:cs="仿宋_GB2312"/>
          <w:kern w:val="0"/>
          <w:sz w:val="32"/>
          <w:szCs w:val="32"/>
        </w:rPr>
      </w:pPr>
      <w:r w:rsidRPr="005A5F42">
        <w:rPr>
          <w:rFonts w:ascii="楷体" w:eastAsia="楷体" w:hAnsi="楷体" w:cs="仿宋_GB2312" w:hint="eastAsia"/>
          <w:kern w:val="0"/>
          <w:sz w:val="32"/>
          <w:szCs w:val="32"/>
        </w:rPr>
        <w:t>（二）履约保证金</w:t>
      </w:r>
    </w:p>
    <w:p w14:paraId="6FAF7FFE" w14:textId="77777777" w:rsidR="000D5164" w:rsidRPr="005A5F42" w:rsidRDefault="00000000">
      <w:pPr>
        <w:spacing w:line="360" w:lineRule="auto"/>
        <w:ind w:firstLineChars="200" w:firstLine="640"/>
        <w:rPr>
          <w:rFonts w:ascii="仿宋_GB2312" w:eastAsia="仿宋_GB2312" w:hAnsi="仿宋_GB2312" w:cs="仿宋_GB2312"/>
          <w:sz w:val="32"/>
          <w:szCs w:val="32"/>
        </w:rPr>
      </w:pPr>
      <w:r w:rsidRPr="005A5F42">
        <w:rPr>
          <w:rFonts w:ascii="仿宋_GB2312" w:eastAsia="仿宋_GB2312" w:hAnsi="仿宋_GB2312" w:cs="仿宋_GB2312" w:hint="eastAsia"/>
          <w:sz w:val="32"/>
          <w:szCs w:val="32"/>
        </w:rPr>
        <w:t>中标人还须按成交金额的8%缴纳履约保证金（履约保证金以银行转账（电汇）、金融机构或担保机构出具的保函等非现金形式提交），履约保证金由甲方收取，工程服务结束后七个工作日内按来款渠道一次性无息退还。</w:t>
      </w:r>
    </w:p>
    <w:p w14:paraId="3ACE25C4" w14:textId="77777777" w:rsidR="000D5164" w:rsidRPr="005A5F42" w:rsidRDefault="000D5164">
      <w:pPr>
        <w:pStyle w:val="2"/>
        <w:ind w:firstLine="0"/>
        <w:jc w:val="both"/>
      </w:pPr>
    </w:p>
    <w:sectPr w:rsidR="000D5164" w:rsidRPr="005A5F42">
      <w:footerReference w:type="default" r:id="rId9"/>
      <w:pgSz w:w="11905" w:h="16838"/>
      <w:pgMar w:top="1191" w:right="1191" w:bottom="1191" w:left="1191" w:header="850"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6147" w14:textId="77777777" w:rsidR="00C5228E" w:rsidRDefault="00C5228E">
      <w:r>
        <w:separator/>
      </w:r>
    </w:p>
  </w:endnote>
  <w:endnote w:type="continuationSeparator" w:id="0">
    <w:p w14:paraId="6387FC7B" w14:textId="77777777" w:rsidR="00C5228E" w:rsidRDefault="00C5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panose1 w:val="00000600000000000000"/>
    <w:charset w:val="86"/>
    <w:family w:val="auto"/>
    <w:pitch w:val="variable"/>
    <w:sig w:usb0="800002BF" w:usb1="184F6CF8" w:usb2="00000012" w:usb3="00000000" w:csb0="0016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075675"/>
      <w:docPartObj>
        <w:docPartGallery w:val="Page Numbers (Bottom of Page)"/>
        <w:docPartUnique/>
      </w:docPartObj>
    </w:sdtPr>
    <w:sdtContent>
      <w:sdt>
        <w:sdtPr>
          <w:id w:val="1728636285"/>
          <w:docPartObj>
            <w:docPartGallery w:val="Page Numbers (Top of Page)"/>
            <w:docPartUnique/>
          </w:docPartObj>
        </w:sdtPr>
        <w:sdtContent>
          <w:p w14:paraId="15CF44B3" w14:textId="103DE8A0" w:rsidR="00AC1336" w:rsidRDefault="00AC1336">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E92564A" w14:textId="65054259" w:rsidR="000D5164" w:rsidRDefault="000D5164">
    <w:pPr>
      <w:pStyle w:val="ae"/>
      <w:tabs>
        <w:tab w:val="clear" w:pos="4140"/>
        <w:tab w:val="clear" w:pos="8300"/>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639E" w14:textId="77777777" w:rsidR="00C5228E" w:rsidRDefault="00C5228E">
      <w:r>
        <w:separator/>
      </w:r>
    </w:p>
  </w:footnote>
  <w:footnote w:type="continuationSeparator" w:id="0">
    <w:p w14:paraId="58D7B7B1" w14:textId="77777777" w:rsidR="00C5228E" w:rsidRDefault="00C52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672B8D"/>
    <w:multiLevelType w:val="singleLevel"/>
    <w:tmpl w:val="8F672B8D"/>
    <w:lvl w:ilvl="0">
      <w:start w:val="1"/>
      <w:numFmt w:val="chineseCounting"/>
      <w:suff w:val="nothing"/>
      <w:lvlText w:val="%1、"/>
      <w:lvlJc w:val="left"/>
      <w:rPr>
        <w:rFonts w:hint="eastAsia"/>
      </w:rPr>
    </w:lvl>
  </w:abstractNum>
  <w:abstractNum w:abstractNumId="1" w15:restartNumberingAfterBreak="0">
    <w:nsid w:val="9EAFC024"/>
    <w:multiLevelType w:val="singleLevel"/>
    <w:tmpl w:val="9EAFC024"/>
    <w:lvl w:ilvl="0">
      <w:start w:val="1"/>
      <w:numFmt w:val="decimal"/>
      <w:pStyle w:val="4"/>
      <w:lvlText w:val="%1."/>
      <w:lvlJc w:val="left"/>
      <w:pPr>
        <w:tabs>
          <w:tab w:val="left" w:pos="1620"/>
        </w:tabs>
        <w:ind w:left="1620" w:hanging="360"/>
      </w:pPr>
    </w:lvl>
  </w:abstractNum>
  <w:abstractNum w:abstractNumId="2" w15:restartNumberingAfterBreak="0">
    <w:nsid w:val="FA58317D"/>
    <w:multiLevelType w:val="singleLevel"/>
    <w:tmpl w:val="FA58317D"/>
    <w:lvl w:ilvl="0">
      <w:start w:val="2"/>
      <w:numFmt w:val="chineseCounting"/>
      <w:suff w:val="nothing"/>
      <w:lvlText w:val="（%1）"/>
      <w:lvlJc w:val="left"/>
      <w:rPr>
        <w:rFonts w:hint="eastAsia"/>
      </w:rPr>
    </w:lvl>
  </w:abstractNum>
  <w:num w:numId="1" w16cid:durableId="1902712383">
    <w:abstractNumId w:val="1"/>
  </w:num>
  <w:num w:numId="2" w16cid:durableId="1360669563">
    <w:abstractNumId w:val="0"/>
  </w:num>
  <w:num w:numId="3" w16cid:durableId="14354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4NjNmY2Y0YTU5ZjRkN2RmMWI1NGViMWE4NDYwMjEifQ=="/>
  </w:docVars>
  <w:rsids>
    <w:rsidRoot w:val="0088422E"/>
    <w:rsid w:val="000011BD"/>
    <w:rsid w:val="00013192"/>
    <w:rsid w:val="00030E91"/>
    <w:rsid w:val="00047904"/>
    <w:rsid w:val="00060F6B"/>
    <w:rsid w:val="00066733"/>
    <w:rsid w:val="000806DE"/>
    <w:rsid w:val="000B08CB"/>
    <w:rsid w:val="000C29C5"/>
    <w:rsid w:val="000D5164"/>
    <w:rsid w:val="000D51F1"/>
    <w:rsid w:val="000E790D"/>
    <w:rsid w:val="000F4638"/>
    <w:rsid w:val="00176FA8"/>
    <w:rsid w:val="0017776D"/>
    <w:rsid w:val="00186745"/>
    <w:rsid w:val="00192270"/>
    <w:rsid w:val="001A11CD"/>
    <w:rsid w:val="001C7B6A"/>
    <w:rsid w:val="00205403"/>
    <w:rsid w:val="00255FE2"/>
    <w:rsid w:val="00297AA3"/>
    <w:rsid w:val="002F6E81"/>
    <w:rsid w:val="00331C85"/>
    <w:rsid w:val="00353379"/>
    <w:rsid w:val="00372C60"/>
    <w:rsid w:val="003850C6"/>
    <w:rsid w:val="0038575F"/>
    <w:rsid w:val="003B4CD6"/>
    <w:rsid w:val="003F5D3C"/>
    <w:rsid w:val="00486265"/>
    <w:rsid w:val="004D3528"/>
    <w:rsid w:val="004F622D"/>
    <w:rsid w:val="00524EAF"/>
    <w:rsid w:val="00525ABF"/>
    <w:rsid w:val="00531D77"/>
    <w:rsid w:val="00532D39"/>
    <w:rsid w:val="00552AFC"/>
    <w:rsid w:val="005650A1"/>
    <w:rsid w:val="005673F5"/>
    <w:rsid w:val="00570DD2"/>
    <w:rsid w:val="0058054C"/>
    <w:rsid w:val="0058068F"/>
    <w:rsid w:val="0059326B"/>
    <w:rsid w:val="00596CCD"/>
    <w:rsid w:val="005A5F42"/>
    <w:rsid w:val="005B2B59"/>
    <w:rsid w:val="005B65F6"/>
    <w:rsid w:val="005C6422"/>
    <w:rsid w:val="005D2FA7"/>
    <w:rsid w:val="005D4786"/>
    <w:rsid w:val="00640519"/>
    <w:rsid w:val="006413DF"/>
    <w:rsid w:val="0064455F"/>
    <w:rsid w:val="006555BC"/>
    <w:rsid w:val="006612D3"/>
    <w:rsid w:val="00673CF9"/>
    <w:rsid w:val="006A692E"/>
    <w:rsid w:val="006B5598"/>
    <w:rsid w:val="006E7B8A"/>
    <w:rsid w:val="0071332E"/>
    <w:rsid w:val="0072799D"/>
    <w:rsid w:val="00737326"/>
    <w:rsid w:val="0074410A"/>
    <w:rsid w:val="007545DD"/>
    <w:rsid w:val="00755C3D"/>
    <w:rsid w:val="00782B07"/>
    <w:rsid w:val="00786C89"/>
    <w:rsid w:val="007B0DC4"/>
    <w:rsid w:val="007C4131"/>
    <w:rsid w:val="007F1D59"/>
    <w:rsid w:val="00804947"/>
    <w:rsid w:val="008317EE"/>
    <w:rsid w:val="00864F35"/>
    <w:rsid w:val="008705C9"/>
    <w:rsid w:val="00870CA7"/>
    <w:rsid w:val="00881841"/>
    <w:rsid w:val="0088422E"/>
    <w:rsid w:val="00896BD5"/>
    <w:rsid w:val="008D2874"/>
    <w:rsid w:val="008D39A1"/>
    <w:rsid w:val="008D599A"/>
    <w:rsid w:val="00902DB6"/>
    <w:rsid w:val="00903474"/>
    <w:rsid w:val="009076FC"/>
    <w:rsid w:val="00992583"/>
    <w:rsid w:val="00992CC6"/>
    <w:rsid w:val="009B6978"/>
    <w:rsid w:val="009E7AD1"/>
    <w:rsid w:val="009F0929"/>
    <w:rsid w:val="009F7A8D"/>
    <w:rsid w:val="00A02C38"/>
    <w:rsid w:val="00A04779"/>
    <w:rsid w:val="00A12989"/>
    <w:rsid w:val="00A274C6"/>
    <w:rsid w:val="00A34649"/>
    <w:rsid w:val="00A423E0"/>
    <w:rsid w:val="00A81EE4"/>
    <w:rsid w:val="00A95CC5"/>
    <w:rsid w:val="00AA4912"/>
    <w:rsid w:val="00AB261A"/>
    <w:rsid w:val="00AB5B03"/>
    <w:rsid w:val="00AB61B3"/>
    <w:rsid w:val="00AC1336"/>
    <w:rsid w:val="00AD5B42"/>
    <w:rsid w:val="00AF798C"/>
    <w:rsid w:val="00B055F1"/>
    <w:rsid w:val="00B105CC"/>
    <w:rsid w:val="00B12789"/>
    <w:rsid w:val="00B467D2"/>
    <w:rsid w:val="00B57662"/>
    <w:rsid w:val="00B92EDB"/>
    <w:rsid w:val="00BA7AAF"/>
    <w:rsid w:val="00BB5514"/>
    <w:rsid w:val="00BD7084"/>
    <w:rsid w:val="00BD70F8"/>
    <w:rsid w:val="00C168C6"/>
    <w:rsid w:val="00C2439C"/>
    <w:rsid w:val="00C318AE"/>
    <w:rsid w:val="00C46021"/>
    <w:rsid w:val="00C50126"/>
    <w:rsid w:val="00C5228E"/>
    <w:rsid w:val="00C6371B"/>
    <w:rsid w:val="00C8362A"/>
    <w:rsid w:val="00CB4EFD"/>
    <w:rsid w:val="00CE4D1A"/>
    <w:rsid w:val="00D04C72"/>
    <w:rsid w:val="00D07D81"/>
    <w:rsid w:val="00D10244"/>
    <w:rsid w:val="00D2252E"/>
    <w:rsid w:val="00D40087"/>
    <w:rsid w:val="00DA1412"/>
    <w:rsid w:val="00DC00F9"/>
    <w:rsid w:val="00E17B29"/>
    <w:rsid w:val="00E2449E"/>
    <w:rsid w:val="00E31CCD"/>
    <w:rsid w:val="00E353DB"/>
    <w:rsid w:val="00E36041"/>
    <w:rsid w:val="00E44EB4"/>
    <w:rsid w:val="00E4529A"/>
    <w:rsid w:val="00E82313"/>
    <w:rsid w:val="00ED5986"/>
    <w:rsid w:val="00ED692A"/>
    <w:rsid w:val="00F13120"/>
    <w:rsid w:val="00F24AA2"/>
    <w:rsid w:val="00F50999"/>
    <w:rsid w:val="00F637A2"/>
    <w:rsid w:val="00F72010"/>
    <w:rsid w:val="00F86BC3"/>
    <w:rsid w:val="00F95D1D"/>
    <w:rsid w:val="00FB4E32"/>
    <w:rsid w:val="00FC3811"/>
    <w:rsid w:val="00FC7379"/>
    <w:rsid w:val="00FD10D1"/>
    <w:rsid w:val="00FF2CE5"/>
    <w:rsid w:val="00FF49D6"/>
    <w:rsid w:val="01024658"/>
    <w:rsid w:val="013F0692"/>
    <w:rsid w:val="01405D67"/>
    <w:rsid w:val="015E426B"/>
    <w:rsid w:val="01AD4087"/>
    <w:rsid w:val="0201781A"/>
    <w:rsid w:val="027D5900"/>
    <w:rsid w:val="02B16F59"/>
    <w:rsid w:val="02B26E88"/>
    <w:rsid w:val="02F04DD7"/>
    <w:rsid w:val="032404DE"/>
    <w:rsid w:val="033834D4"/>
    <w:rsid w:val="03422BE8"/>
    <w:rsid w:val="03E363B4"/>
    <w:rsid w:val="03E429BE"/>
    <w:rsid w:val="03EE2141"/>
    <w:rsid w:val="03F40B59"/>
    <w:rsid w:val="04007923"/>
    <w:rsid w:val="0411041A"/>
    <w:rsid w:val="042E3689"/>
    <w:rsid w:val="04574B4C"/>
    <w:rsid w:val="048D6DA6"/>
    <w:rsid w:val="04B03657"/>
    <w:rsid w:val="04EC105A"/>
    <w:rsid w:val="0526618F"/>
    <w:rsid w:val="05357308"/>
    <w:rsid w:val="053C672E"/>
    <w:rsid w:val="05461DE1"/>
    <w:rsid w:val="054A68D2"/>
    <w:rsid w:val="058F1E63"/>
    <w:rsid w:val="05A351AD"/>
    <w:rsid w:val="05A84572"/>
    <w:rsid w:val="05D10A17"/>
    <w:rsid w:val="05D12821"/>
    <w:rsid w:val="05E11832"/>
    <w:rsid w:val="05F50391"/>
    <w:rsid w:val="05FC6D03"/>
    <w:rsid w:val="060251AF"/>
    <w:rsid w:val="06383B48"/>
    <w:rsid w:val="06483C9A"/>
    <w:rsid w:val="065C7167"/>
    <w:rsid w:val="066B09CE"/>
    <w:rsid w:val="066E57BB"/>
    <w:rsid w:val="067905AD"/>
    <w:rsid w:val="067E05BB"/>
    <w:rsid w:val="069066C9"/>
    <w:rsid w:val="06A668A7"/>
    <w:rsid w:val="06DB43F3"/>
    <w:rsid w:val="06E83D0D"/>
    <w:rsid w:val="06F5543A"/>
    <w:rsid w:val="07012C72"/>
    <w:rsid w:val="073D3F95"/>
    <w:rsid w:val="0741145F"/>
    <w:rsid w:val="07522AFB"/>
    <w:rsid w:val="076254A4"/>
    <w:rsid w:val="078A689E"/>
    <w:rsid w:val="078D6947"/>
    <w:rsid w:val="0791044E"/>
    <w:rsid w:val="07AE4011"/>
    <w:rsid w:val="07D82695"/>
    <w:rsid w:val="07F41463"/>
    <w:rsid w:val="082458BA"/>
    <w:rsid w:val="084F5179"/>
    <w:rsid w:val="08662BC9"/>
    <w:rsid w:val="08AC0AFB"/>
    <w:rsid w:val="08D92B96"/>
    <w:rsid w:val="09100E8C"/>
    <w:rsid w:val="091A5A3F"/>
    <w:rsid w:val="091E1EB2"/>
    <w:rsid w:val="09273A00"/>
    <w:rsid w:val="09437984"/>
    <w:rsid w:val="096B5FE2"/>
    <w:rsid w:val="097D265F"/>
    <w:rsid w:val="09872D0F"/>
    <w:rsid w:val="0A03752B"/>
    <w:rsid w:val="0A3C077A"/>
    <w:rsid w:val="0A494E2A"/>
    <w:rsid w:val="0A640422"/>
    <w:rsid w:val="0A6F011F"/>
    <w:rsid w:val="0A6F7F81"/>
    <w:rsid w:val="0A8D00B6"/>
    <w:rsid w:val="0A934E0A"/>
    <w:rsid w:val="0A96708F"/>
    <w:rsid w:val="0AC503AD"/>
    <w:rsid w:val="0ACB3EDF"/>
    <w:rsid w:val="0AE3202B"/>
    <w:rsid w:val="0B115686"/>
    <w:rsid w:val="0B30303F"/>
    <w:rsid w:val="0B633415"/>
    <w:rsid w:val="0B785B46"/>
    <w:rsid w:val="0B8F7670"/>
    <w:rsid w:val="0BB21771"/>
    <w:rsid w:val="0BCF66B4"/>
    <w:rsid w:val="0BEF26D8"/>
    <w:rsid w:val="0BF27929"/>
    <w:rsid w:val="0BF30382"/>
    <w:rsid w:val="0BF56588"/>
    <w:rsid w:val="0C3F1B2C"/>
    <w:rsid w:val="0C405B72"/>
    <w:rsid w:val="0C4F1BEB"/>
    <w:rsid w:val="0C4F3082"/>
    <w:rsid w:val="0C8661EA"/>
    <w:rsid w:val="0CAA4A2C"/>
    <w:rsid w:val="0D2F4BE1"/>
    <w:rsid w:val="0D676AC1"/>
    <w:rsid w:val="0D8056B8"/>
    <w:rsid w:val="0D9A2F2E"/>
    <w:rsid w:val="0D9D10F5"/>
    <w:rsid w:val="0DE4776D"/>
    <w:rsid w:val="0E3811AC"/>
    <w:rsid w:val="0E3C0AD0"/>
    <w:rsid w:val="0E47626F"/>
    <w:rsid w:val="0E4E22ED"/>
    <w:rsid w:val="0E4E5373"/>
    <w:rsid w:val="0E5055E0"/>
    <w:rsid w:val="0E5E7EC3"/>
    <w:rsid w:val="0E611762"/>
    <w:rsid w:val="0E674DF3"/>
    <w:rsid w:val="0E6D14FE"/>
    <w:rsid w:val="0E726A94"/>
    <w:rsid w:val="0E8C568E"/>
    <w:rsid w:val="0E9866EE"/>
    <w:rsid w:val="0EEE56EB"/>
    <w:rsid w:val="0EFC69CD"/>
    <w:rsid w:val="0F0960C8"/>
    <w:rsid w:val="0F0A3EA2"/>
    <w:rsid w:val="0F217E3B"/>
    <w:rsid w:val="0F2C3440"/>
    <w:rsid w:val="0F325A3E"/>
    <w:rsid w:val="0F5A6D53"/>
    <w:rsid w:val="0F7379A1"/>
    <w:rsid w:val="0F765102"/>
    <w:rsid w:val="0F7D5251"/>
    <w:rsid w:val="0FAA4F28"/>
    <w:rsid w:val="0FB147E3"/>
    <w:rsid w:val="0FCA246D"/>
    <w:rsid w:val="0FCD5A10"/>
    <w:rsid w:val="0FDF1AC5"/>
    <w:rsid w:val="0FF83292"/>
    <w:rsid w:val="0FFB139F"/>
    <w:rsid w:val="100839DD"/>
    <w:rsid w:val="102B1DB1"/>
    <w:rsid w:val="10750A53"/>
    <w:rsid w:val="10A90857"/>
    <w:rsid w:val="10D045B7"/>
    <w:rsid w:val="10FB0C4F"/>
    <w:rsid w:val="1167106C"/>
    <w:rsid w:val="1182211B"/>
    <w:rsid w:val="11A4619A"/>
    <w:rsid w:val="11AB1672"/>
    <w:rsid w:val="11AF4BBA"/>
    <w:rsid w:val="11C72224"/>
    <w:rsid w:val="11D375DC"/>
    <w:rsid w:val="11E56A0C"/>
    <w:rsid w:val="12330016"/>
    <w:rsid w:val="12835E29"/>
    <w:rsid w:val="12BE1964"/>
    <w:rsid w:val="12C04C15"/>
    <w:rsid w:val="12DB668C"/>
    <w:rsid w:val="12E673EC"/>
    <w:rsid w:val="12E96050"/>
    <w:rsid w:val="12EF63D9"/>
    <w:rsid w:val="12FC12B7"/>
    <w:rsid w:val="13372379"/>
    <w:rsid w:val="134C6EAE"/>
    <w:rsid w:val="136B4935"/>
    <w:rsid w:val="136C4E31"/>
    <w:rsid w:val="13EC5CCF"/>
    <w:rsid w:val="13EF65C4"/>
    <w:rsid w:val="13F2626E"/>
    <w:rsid w:val="14262C23"/>
    <w:rsid w:val="143250FF"/>
    <w:rsid w:val="143F2F7E"/>
    <w:rsid w:val="1478086E"/>
    <w:rsid w:val="148944D2"/>
    <w:rsid w:val="149E1FA5"/>
    <w:rsid w:val="14D129F1"/>
    <w:rsid w:val="14D47B83"/>
    <w:rsid w:val="15013F71"/>
    <w:rsid w:val="15261E8B"/>
    <w:rsid w:val="153320AA"/>
    <w:rsid w:val="15392ABD"/>
    <w:rsid w:val="154F5B25"/>
    <w:rsid w:val="15684C0B"/>
    <w:rsid w:val="15735ED3"/>
    <w:rsid w:val="159A4945"/>
    <w:rsid w:val="16014778"/>
    <w:rsid w:val="161B4C88"/>
    <w:rsid w:val="162D0DBC"/>
    <w:rsid w:val="16430CA5"/>
    <w:rsid w:val="165035AE"/>
    <w:rsid w:val="165A76DC"/>
    <w:rsid w:val="166138EB"/>
    <w:rsid w:val="1663138B"/>
    <w:rsid w:val="16636D67"/>
    <w:rsid w:val="167B4B5C"/>
    <w:rsid w:val="16860E64"/>
    <w:rsid w:val="16AF69FC"/>
    <w:rsid w:val="16D070B0"/>
    <w:rsid w:val="16EB5D66"/>
    <w:rsid w:val="174E2834"/>
    <w:rsid w:val="176142AD"/>
    <w:rsid w:val="17673EEC"/>
    <w:rsid w:val="176F513D"/>
    <w:rsid w:val="17775456"/>
    <w:rsid w:val="17790979"/>
    <w:rsid w:val="177F3D71"/>
    <w:rsid w:val="17965EED"/>
    <w:rsid w:val="17A32DEB"/>
    <w:rsid w:val="17A518D1"/>
    <w:rsid w:val="17B27302"/>
    <w:rsid w:val="17B56315"/>
    <w:rsid w:val="17FC5B10"/>
    <w:rsid w:val="1809051E"/>
    <w:rsid w:val="18167D75"/>
    <w:rsid w:val="183F2CBF"/>
    <w:rsid w:val="18721093"/>
    <w:rsid w:val="18AE37F5"/>
    <w:rsid w:val="18B06725"/>
    <w:rsid w:val="18BF010A"/>
    <w:rsid w:val="18E91452"/>
    <w:rsid w:val="18F3467C"/>
    <w:rsid w:val="18F87DF6"/>
    <w:rsid w:val="190E40B1"/>
    <w:rsid w:val="191D22DC"/>
    <w:rsid w:val="192D1784"/>
    <w:rsid w:val="193427AD"/>
    <w:rsid w:val="193B4508"/>
    <w:rsid w:val="19404DB1"/>
    <w:rsid w:val="19813D62"/>
    <w:rsid w:val="19A84D57"/>
    <w:rsid w:val="19B04509"/>
    <w:rsid w:val="19C25CCF"/>
    <w:rsid w:val="19CC5C7A"/>
    <w:rsid w:val="19D474FB"/>
    <w:rsid w:val="19D92F26"/>
    <w:rsid w:val="19DC475A"/>
    <w:rsid w:val="19F50C9B"/>
    <w:rsid w:val="1A0169DB"/>
    <w:rsid w:val="1A0D6CE8"/>
    <w:rsid w:val="1A175206"/>
    <w:rsid w:val="1A2B44AA"/>
    <w:rsid w:val="1A321AB7"/>
    <w:rsid w:val="1A45487A"/>
    <w:rsid w:val="1A7075C0"/>
    <w:rsid w:val="1A766E16"/>
    <w:rsid w:val="1A7D67E6"/>
    <w:rsid w:val="1ACA12E4"/>
    <w:rsid w:val="1ADD6614"/>
    <w:rsid w:val="1B0D17E8"/>
    <w:rsid w:val="1B1B3997"/>
    <w:rsid w:val="1B3C333B"/>
    <w:rsid w:val="1B4F6031"/>
    <w:rsid w:val="1B711023"/>
    <w:rsid w:val="1B84396D"/>
    <w:rsid w:val="1B9717A2"/>
    <w:rsid w:val="1BC46B84"/>
    <w:rsid w:val="1BCF12FD"/>
    <w:rsid w:val="1C1E19D9"/>
    <w:rsid w:val="1C590EBE"/>
    <w:rsid w:val="1C6E44BA"/>
    <w:rsid w:val="1CD97140"/>
    <w:rsid w:val="1D000902"/>
    <w:rsid w:val="1D01483C"/>
    <w:rsid w:val="1D10742E"/>
    <w:rsid w:val="1D227C1D"/>
    <w:rsid w:val="1D2D2E07"/>
    <w:rsid w:val="1D304D0D"/>
    <w:rsid w:val="1D65301C"/>
    <w:rsid w:val="1D7B3239"/>
    <w:rsid w:val="1D8359B0"/>
    <w:rsid w:val="1DBE097F"/>
    <w:rsid w:val="1DC70CD6"/>
    <w:rsid w:val="1DEA3522"/>
    <w:rsid w:val="1DF13200"/>
    <w:rsid w:val="1E2A174D"/>
    <w:rsid w:val="1E337EF5"/>
    <w:rsid w:val="1E55698A"/>
    <w:rsid w:val="1E5E7BBC"/>
    <w:rsid w:val="1E611721"/>
    <w:rsid w:val="1E756685"/>
    <w:rsid w:val="1EA9518B"/>
    <w:rsid w:val="1EB50F86"/>
    <w:rsid w:val="1EFE148E"/>
    <w:rsid w:val="1F345333"/>
    <w:rsid w:val="1F372B91"/>
    <w:rsid w:val="1F452AD8"/>
    <w:rsid w:val="1F7F7C9A"/>
    <w:rsid w:val="1F847993"/>
    <w:rsid w:val="1F8F25D3"/>
    <w:rsid w:val="1F9346C0"/>
    <w:rsid w:val="1F9E56AE"/>
    <w:rsid w:val="1FA35983"/>
    <w:rsid w:val="1FDE1BF4"/>
    <w:rsid w:val="1FF41ECE"/>
    <w:rsid w:val="207215AC"/>
    <w:rsid w:val="207C6209"/>
    <w:rsid w:val="2081165B"/>
    <w:rsid w:val="20912498"/>
    <w:rsid w:val="20C72996"/>
    <w:rsid w:val="20F243BD"/>
    <w:rsid w:val="210963B5"/>
    <w:rsid w:val="21347D43"/>
    <w:rsid w:val="21423073"/>
    <w:rsid w:val="219519F6"/>
    <w:rsid w:val="219A79C4"/>
    <w:rsid w:val="21EA1D42"/>
    <w:rsid w:val="21EC4B63"/>
    <w:rsid w:val="220B1BC2"/>
    <w:rsid w:val="221225C8"/>
    <w:rsid w:val="22263569"/>
    <w:rsid w:val="224020B0"/>
    <w:rsid w:val="224B131B"/>
    <w:rsid w:val="22506E09"/>
    <w:rsid w:val="225517F8"/>
    <w:rsid w:val="22675C5F"/>
    <w:rsid w:val="229A6FB6"/>
    <w:rsid w:val="22A26DB3"/>
    <w:rsid w:val="22BD0281"/>
    <w:rsid w:val="22C92E93"/>
    <w:rsid w:val="22DB40E4"/>
    <w:rsid w:val="230D6E28"/>
    <w:rsid w:val="23460F57"/>
    <w:rsid w:val="23773268"/>
    <w:rsid w:val="237A21C3"/>
    <w:rsid w:val="239A68E9"/>
    <w:rsid w:val="23B11CFB"/>
    <w:rsid w:val="2408167F"/>
    <w:rsid w:val="2412645F"/>
    <w:rsid w:val="241423BB"/>
    <w:rsid w:val="2423153B"/>
    <w:rsid w:val="245E6F8C"/>
    <w:rsid w:val="246833F2"/>
    <w:rsid w:val="248A2611"/>
    <w:rsid w:val="24975A86"/>
    <w:rsid w:val="249C309C"/>
    <w:rsid w:val="24A67507"/>
    <w:rsid w:val="24B04B56"/>
    <w:rsid w:val="24B20DC7"/>
    <w:rsid w:val="24D51C52"/>
    <w:rsid w:val="24EB14F8"/>
    <w:rsid w:val="24EF4C5F"/>
    <w:rsid w:val="24F47CE9"/>
    <w:rsid w:val="250C7E91"/>
    <w:rsid w:val="253B4B3C"/>
    <w:rsid w:val="25401E39"/>
    <w:rsid w:val="255A7722"/>
    <w:rsid w:val="2586026E"/>
    <w:rsid w:val="25AC2398"/>
    <w:rsid w:val="25E731CF"/>
    <w:rsid w:val="265D09FB"/>
    <w:rsid w:val="266206B0"/>
    <w:rsid w:val="26624DDF"/>
    <w:rsid w:val="26826F7B"/>
    <w:rsid w:val="268D6365"/>
    <w:rsid w:val="26D54936"/>
    <w:rsid w:val="26D7485F"/>
    <w:rsid w:val="26E61273"/>
    <w:rsid w:val="26FB6E79"/>
    <w:rsid w:val="270F5CA8"/>
    <w:rsid w:val="27113CBF"/>
    <w:rsid w:val="271559E4"/>
    <w:rsid w:val="271669FD"/>
    <w:rsid w:val="271B6F67"/>
    <w:rsid w:val="27480937"/>
    <w:rsid w:val="274F6A54"/>
    <w:rsid w:val="275E57EA"/>
    <w:rsid w:val="27861DA8"/>
    <w:rsid w:val="279019D5"/>
    <w:rsid w:val="279B418A"/>
    <w:rsid w:val="27AD3BC2"/>
    <w:rsid w:val="27C00C7A"/>
    <w:rsid w:val="280766F8"/>
    <w:rsid w:val="282E26F9"/>
    <w:rsid w:val="28BC163B"/>
    <w:rsid w:val="28D96F2B"/>
    <w:rsid w:val="28F11C08"/>
    <w:rsid w:val="2928061E"/>
    <w:rsid w:val="292A5903"/>
    <w:rsid w:val="297C0DA4"/>
    <w:rsid w:val="29AD3916"/>
    <w:rsid w:val="29B36D97"/>
    <w:rsid w:val="29D2479E"/>
    <w:rsid w:val="29E2088A"/>
    <w:rsid w:val="2A004821"/>
    <w:rsid w:val="2A1530FD"/>
    <w:rsid w:val="2A383867"/>
    <w:rsid w:val="2A553090"/>
    <w:rsid w:val="2A5D1EAA"/>
    <w:rsid w:val="2A842608"/>
    <w:rsid w:val="2A8A36F0"/>
    <w:rsid w:val="2A93653D"/>
    <w:rsid w:val="2AB71A2B"/>
    <w:rsid w:val="2AF66A43"/>
    <w:rsid w:val="2B111321"/>
    <w:rsid w:val="2B201DF4"/>
    <w:rsid w:val="2B210457"/>
    <w:rsid w:val="2B234836"/>
    <w:rsid w:val="2B246465"/>
    <w:rsid w:val="2B2D0A6C"/>
    <w:rsid w:val="2B372A5D"/>
    <w:rsid w:val="2B427B81"/>
    <w:rsid w:val="2B7B6DD7"/>
    <w:rsid w:val="2B805FE2"/>
    <w:rsid w:val="2B8A6344"/>
    <w:rsid w:val="2B8F72E3"/>
    <w:rsid w:val="2B910900"/>
    <w:rsid w:val="2BA458BA"/>
    <w:rsid w:val="2BA92A7F"/>
    <w:rsid w:val="2BA967CA"/>
    <w:rsid w:val="2BCC232E"/>
    <w:rsid w:val="2BD71472"/>
    <w:rsid w:val="2BE07E8B"/>
    <w:rsid w:val="2C0734F1"/>
    <w:rsid w:val="2C0E23CB"/>
    <w:rsid w:val="2C0F6B79"/>
    <w:rsid w:val="2C2045B2"/>
    <w:rsid w:val="2C21499B"/>
    <w:rsid w:val="2C225058"/>
    <w:rsid w:val="2C2916B9"/>
    <w:rsid w:val="2C3545E1"/>
    <w:rsid w:val="2C52484C"/>
    <w:rsid w:val="2C72458A"/>
    <w:rsid w:val="2C7E0030"/>
    <w:rsid w:val="2C803D54"/>
    <w:rsid w:val="2C9C1C42"/>
    <w:rsid w:val="2CAE44BF"/>
    <w:rsid w:val="2CD74C81"/>
    <w:rsid w:val="2CE50222"/>
    <w:rsid w:val="2D261C60"/>
    <w:rsid w:val="2D344CBA"/>
    <w:rsid w:val="2D3C1485"/>
    <w:rsid w:val="2D4F3F94"/>
    <w:rsid w:val="2D6039C9"/>
    <w:rsid w:val="2D682308"/>
    <w:rsid w:val="2D6A3C4C"/>
    <w:rsid w:val="2D8E2C44"/>
    <w:rsid w:val="2D990714"/>
    <w:rsid w:val="2DA21723"/>
    <w:rsid w:val="2DAA05D8"/>
    <w:rsid w:val="2DC50728"/>
    <w:rsid w:val="2DD944FA"/>
    <w:rsid w:val="2DDE17CF"/>
    <w:rsid w:val="2DF96F3F"/>
    <w:rsid w:val="2E027860"/>
    <w:rsid w:val="2E0670EF"/>
    <w:rsid w:val="2E203E27"/>
    <w:rsid w:val="2E4802ED"/>
    <w:rsid w:val="2E5844D8"/>
    <w:rsid w:val="2E717347"/>
    <w:rsid w:val="2E78141B"/>
    <w:rsid w:val="2E7F5F9F"/>
    <w:rsid w:val="2E861045"/>
    <w:rsid w:val="2E8C12C4"/>
    <w:rsid w:val="2E9D2061"/>
    <w:rsid w:val="2EA339A5"/>
    <w:rsid w:val="2EA66408"/>
    <w:rsid w:val="2EAE6C4B"/>
    <w:rsid w:val="2EDD31F7"/>
    <w:rsid w:val="2EE84298"/>
    <w:rsid w:val="2F16194E"/>
    <w:rsid w:val="2F317CD9"/>
    <w:rsid w:val="2F584443"/>
    <w:rsid w:val="2F9D73F5"/>
    <w:rsid w:val="2FBE7D19"/>
    <w:rsid w:val="2FCF68D0"/>
    <w:rsid w:val="2FF41FDE"/>
    <w:rsid w:val="30443949"/>
    <w:rsid w:val="30647164"/>
    <w:rsid w:val="306C609C"/>
    <w:rsid w:val="309376E7"/>
    <w:rsid w:val="30BD6874"/>
    <w:rsid w:val="30BF0910"/>
    <w:rsid w:val="30EB1EE8"/>
    <w:rsid w:val="30F31C0C"/>
    <w:rsid w:val="30FC114A"/>
    <w:rsid w:val="310E77E7"/>
    <w:rsid w:val="31190F79"/>
    <w:rsid w:val="31563983"/>
    <w:rsid w:val="315A315C"/>
    <w:rsid w:val="31726499"/>
    <w:rsid w:val="318D7D30"/>
    <w:rsid w:val="31C95593"/>
    <w:rsid w:val="31CF2D03"/>
    <w:rsid w:val="31DD6F67"/>
    <w:rsid w:val="31F21CD4"/>
    <w:rsid w:val="31FC7D1E"/>
    <w:rsid w:val="3202178E"/>
    <w:rsid w:val="32413D05"/>
    <w:rsid w:val="325350D8"/>
    <w:rsid w:val="32674CE9"/>
    <w:rsid w:val="327B69E7"/>
    <w:rsid w:val="32A45FA2"/>
    <w:rsid w:val="32EE3891"/>
    <w:rsid w:val="33027C0C"/>
    <w:rsid w:val="3311651C"/>
    <w:rsid w:val="331D271C"/>
    <w:rsid w:val="33345D01"/>
    <w:rsid w:val="33353039"/>
    <w:rsid w:val="333A55DB"/>
    <w:rsid w:val="335B5E7D"/>
    <w:rsid w:val="336A2F59"/>
    <w:rsid w:val="33711E4A"/>
    <w:rsid w:val="337D214D"/>
    <w:rsid w:val="33836BD3"/>
    <w:rsid w:val="338A08D6"/>
    <w:rsid w:val="339733AC"/>
    <w:rsid w:val="339A30DD"/>
    <w:rsid w:val="33A8380B"/>
    <w:rsid w:val="33AE06F6"/>
    <w:rsid w:val="33C65265"/>
    <w:rsid w:val="33C900AE"/>
    <w:rsid w:val="33CB6351"/>
    <w:rsid w:val="33E127D3"/>
    <w:rsid w:val="33F46A50"/>
    <w:rsid w:val="341B3FDD"/>
    <w:rsid w:val="341E3ACD"/>
    <w:rsid w:val="341F6035"/>
    <w:rsid w:val="34413FD4"/>
    <w:rsid w:val="3477191F"/>
    <w:rsid w:val="347C6460"/>
    <w:rsid w:val="347F7CBC"/>
    <w:rsid w:val="34EE1663"/>
    <w:rsid w:val="34F605A6"/>
    <w:rsid w:val="34FC7C32"/>
    <w:rsid w:val="3516335F"/>
    <w:rsid w:val="353008D5"/>
    <w:rsid w:val="359009FB"/>
    <w:rsid w:val="359F3B83"/>
    <w:rsid w:val="35F165E4"/>
    <w:rsid w:val="35FE580A"/>
    <w:rsid w:val="36457147"/>
    <w:rsid w:val="36AE1E4A"/>
    <w:rsid w:val="36C91854"/>
    <w:rsid w:val="36DA1596"/>
    <w:rsid w:val="37181B48"/>
    <w:rsid w:val="37210D8D"/>
    <w:rsid w:val="372D1C56"/>
    <w:rsid w:val="37450C5D"/>
    <w:rsid w:val="377827BD"/>
    <w:rsid w:val="378C0ABD"/>
    <w:rsid w:val="37992BC2"/>
    <w:rsid w:val="379A346B"/>
    <w:rsid w:val="37AF0A14"/>
    <w:rsid w:val="37C75EE3"/>
    <w:rsid w:val="37D746BF"/>
    <w:rsid w:val="37DF5F11"/>
    <w:rsid w:val="37FF56DE"/>
    <w:rsid w:val="38017CF6"/>
    <w:rsid w:val="38244865"/>
    <w:rsid w:val="38505506"/>
    <w:rsid w:val="38625BD4"/>
    <w:rsid w:val="38767A34"/>
    <w:rsid w:val="38866D45"/>
    <w:rsid w:val="38C06F01"/>
    <w:rsid w:val="38C30114"/>
    <w:rsid w:val="391060DB"/>
    <w:rsid w:val="39167469"/>
    <w:rsid w:val="39292CF8"/>
    <w:rsid w:val="39386A66"/>
    <w:rsid w:val="3947471D"/>
    <w:rsid w:val="39583648"/>
    <w:rsid w:val="3961399F"/>
    <w:rsid w:val="3965444D"/>
    <w:rsid w:val="396835B7"/>
    <w:rsid w:val="397531ED"/>
    <w:rsid w:val="39785A2E"/>
    <w:rsid w:val="39AE502A"/>
    <w:rsid w:val="39B54F71"/>
    <w:rsid w:val="39C92D7F"/>
    <w:rsid w:val="39D70091"/>
    <w:rsid w:val="39F03A15"/>
    <w:rsid w:val="3A08004E"/>
    <w:rsid w:val="3A145757"/>
    <w:rsid w:val="3A25542A"/>
    <w:rsid w:val="3A3B6C95"/>
    <w:rsid w:val="3A635BC4"/>
    <w:rsid w:val="3A730E3B"/>
    <w:rsid w:val="3A8C0203"/>
    <w:rsid w:val="3AB65A4F"/>
    <w:rsid w:val="3AD3749B"/>
    <w:rsid w:val="3AFC4AED"/>
    <w:rsid w:val="3B0166CB"/>
    <w:rsid w:val="3B226B6D"/>
    <w:rsid w:val="3B80690E"/>
    <w:rsid w:val="3B8133F7"/>
    <w:rsid w:val="3BB02836"/>
    <w:rsid w:val="3BB71E29"/>
    <w:rsid w:val="3BBB07BF"/>
    <w:rsid w:val="3BBD6992"/>
    <w:rsid w:val="3BE658C1"/>
    <w:rsid w:val="3C051866"/>
    <w:rsid w:val="3C346538"/>
    <w:rsid w:val="3C6A1695"/>
    <w:rsid w:val="3C7A3552"/>
    <w:rsid w:val="3C8027D4"/>
    <w:rsid w:val="3C8B2B46"/>
    <w:rsid w:val="3CAC4EF6"/>
    <w:rsid w:val="3CAE7AD3"/>
    <w:rsid w:val="3CBA7715"/>
    <w:rsid w:val="3CBE57C8"/>
    <w:rsid w:val="3CC30FED"/>
    <w:rsid w:val="3CE43D90"/>
    <w:rsid w:val="3D453E79"/>
    <w:rsid w:val="3D722B66"/>
    <w:rsid w:val="3D8F1598"/>
    <w:rsid w:val="3DA22038"/>
    <w:rsid w:val="3DE33AFD"/>
    <w:rsid w:val="3DEC4C12"/>
    <w:rsid w:val="3E0D7DE6"/>
    <w:rsid w:val="3E1C6A19"/>
    <w:rsid w:val="3E4D1237"/>
    <w:rsid w:val="3E630C35"/>
    <w:rsid w:val="3E665EF3"/>
    <w:rsid w:val="3E762940"/>
    <w:rsid w:val="3EAB2402"/>
    <w:rsid w:val="3EB76C8E"/>
    <w:rsid w:val="3ECA68E9"/>
    <w:rsid w:val="3F086374"/>
    <w:rsid w:val="3F316CC3"/>
    <w:rsid w:val="3F536950"/>
    <w:rsid w:val="3F6251B6"/>
    <w:rsid w:val="3F894E00"/>
    <w:rsid w:val="3F9B6701"/>
    <w:rsid w:val="3F9E21F1"/>
    <w:rsid w:val="3FA90AC9"/>
    <w:rsid w:val="3FB86B84"/>
    <w:rsid w:val="3FC714BD"/>
    <w:rsid w:val="3FE71E27"/>
    <w:rsid w:val="40002449"/>
    <w:rsid w:val="4043588F"/>
    <w:rsid w:val="4062437C"/>
    <w:rsid w:val="406C1D74"/>
    <w:rsid w:val="408036F1"/>
    <w:rsid w:val="40833567"/>
    <w:rsid w:val="408A5BEF"/>
    <w:rsid w:val="40B17683"/>
    <w:rsid w:val="40DE4010"/>
    <w:rsid w:val="40F0234E"/>
    <w:rsid w:val="41085DAC"/>
    <w:rsid w:val="41344930"/>
    <w:rsid w:val="41732E95"/>
    <w:rsid w:val="42145551"/>
    <w:rsid w:val="42264536"/>
    <w:rsid w:val="422F7A99"/>
    <w:rsid w:val="42395D08"/>
    <w:rsid w:val="42523BD8"/>
    <w:rsid w:val="425F1AA6"/>
    <w:rsid w:val="426332C5"/>
    <w:rsid w:val="42D31FA5"/>
    <w:rsid w:val="42EB2B81"/>
    <w:rsid w:val="42F97BDF"/>
    <w:rsid w:val="430C4314"/>
    <w:rsid w:val="438862DB"/>
    <w:rsid w:val="43A318F9"/>
    <w:rsid w:val="43A32F65"/>
    <w:rsid w:val="43B8741C"/>
    <w:rsid w:val="43DE2113"/>
    <w:rsid w:val="43E61D7B"/>
    <w:rsid w:val="44200469"/>
    <w:rsid w:val="443649B4"/>
    <w:rsid w:val="44AF1494"/>
    <w:rsid w:val="44BF7226"/>
    <w:rsid w:val="44EB468B"/>
    <w:rsid w:val="45010994"/>
    <w:rsid w:val="451C20D8"/>
    <w:rsid w:val="452F5A50"/>
    <w:rsid w:val="455455A1"/>
    <w:rsid w:val="4575298C"/>
    <w:rsid w:val="457F260F"/>
    <w:rsid w:val="45A32ED9"/>
    <w:rsid w:val="45AC4992"/>
    <w:rsid w:val="45B1296E"/>
    <w:rsid w:val="45CF69D6"/>
    <w:rsid w:val="462E521F"/>
    <w:rsid w:val="463A4797"/>
    <w:rsid w:val="463D636D"/>
    <w:rsid w:val="466900DF"/>
    <w:rsid w:val="46865B31"/>
    <w:rsid w:val="469D0882"/>
    <w:rsid w:val="469D4B8B"/>
    <w:rsid w:val="46C91655"/>
    <w:rsid w:val="470B1623"/>
    <w:rsid w:val="47452FAE"/>
    <w:rsid w:val="47543F1A"/>
    <w:rsid w:val="476B405B"/>
    <w:rsid w:val="476C2666"/>
    <w:rsid w:val="47737C25"/>
    <w:rsid w:val="477E1417"/>
    <w:rsid w:val="477E6905"/>
    <w:rsid w:val="479A5E94"/>
    <w:rsid w:val="47E726FC"/>
    <w:rsid w:val="47F5314C"/>
    <w:rsid w:val="480C449E"/>
    <w:rsid w:val="48331B69"/>
    <w:rsid w:val="48383BC4"/>
    <w:rsid w:val="483B1CE2"/>
    <w:rsid w:val="488110B7"/>
    <w:rsid w:val="48A850A9"/>
    <w:rsid w:val="48AB16F3"/>
    <w:rsid w:val="48AC33AA"/>
    <w:rsid w:val="48B56357"/>
    <w:rsid w:val="48B810C6"/>
    <w:rsid w:val="48DD43C5"/>
    <w:rsid w:val="48F12E5F"/>
    <w:rsid w:val="49261002"/>
    <w:rsid w:val="49481E7D"/>
    <w:rsid w:val="494D5613"/>
    <w:rsid w:val="49801AAF"/>
    <w:rsid w:val="49931B43"/>
    <w:rsid w:val="49D71176"/>
    <w:rsid w:val="49DA4D06"/>
    <w:rsid w:val="49DF04B8"/>
    <w:rsid w:val="4A186877"/>
    <w:rsid w:val="4A2D48E5"/>
    <w:rsid w:val="4A5A5EEC"/>
    <w:rsid w:val="4A632AAF"/>
    <w:rsid w:val="4A7202DC"/>
    <w:rsid w:val="4A7314A7"/>
    <w:rsid w:val="4A767FB8"/>
    <w:rsid w:val="4AB22424"/>
    <w:rsid w:val="4AC323D5"/>
    <w:rsid w:val="4AD60806"/>
    <w:rsid w:val="4B780FCB"/>
    <w:rsid w:val="4B8117B7"/>
    <w:rsid w:val="4B816513"/>
    <w:rsid w:val="4B896EAF"/>
    <w:rsid w:val="4B94275C"/>
    <w:rsid w:val="4BAD18E9"/>
    <w:rsid w:val="4BAF3531"/>
    <w:rsid w:val="4BC9315C"/>
    <w:rsid w:val="4BD731E5"/>
    <w:rsid w:val="4C075FF4"/>
    <w:rsid w:val="4C2A2BB8"/>
    <w:rsid w:val="4C444CFE"/>
    <w:rsid w:val="4C5F67FF"/>
    <w:rsid w:val="4C63392B"/>
    <w:rsid w:val="4C707329"/>
    <w:rsid w:val="4CCD4D4B"/>
    <w:rsid w:val="4CD11285"/>
    <w:rsid w:val="4D1D4B1A"/>
    <w:rsid w:val="4D42531F"/>
    <w:rsid w:val="4D490562"/>
    <w:rsid w:val="4D5636C2"/>
    <w:rsid w:val="4D6019A7"/>
    <w:rsid w:val="4D6471EF"/>
    <w:rsid w:val="4D7F33D7"/>
    <w:rsid w:val="4D810A2F"/>
    <w:rsid w:val="4D862070"/>
    <w:rsid w:val="4DD8034D"/>
    <w:rsid w:val="4DDE79B2"/>
    <w:rsid w:val="4E407380"/>
    <w:rsid w:val="4E4E2377"/>
    <w:rsid w:val="4E5A6943"/>
    <w:rsid w:val="4E6639B4"/>
    <w:rsid w:val="4E852D7C"/>
    <w:rsid w:val="4E8F7896"/>
    <w:rsid w:val="4E9E5ADF"/>
    <w:rsid w:val="4EAC2CBD"/>
    <w:rsid w:val="4EBC2A13"/>
    <w:rsid w:val="4ED14278"/>
    <w:rsid w:val="4ED30230"/>
    <w:rsid w:val="4EFF43DC"/>
    <w:rsid w:val="4F111E0D"/>
    <w:rsid w:val="4F2E790E"/>
    <w:rsid w:val="4F4154B6"/>
    <w:rsid w:val="4F6C1739"/>
    <w:rsid w:val="4F86540D"/>
    <w:rsid w:val="4F923B86"/>
    <w:rsid w:val="4FAB7339"/>
    <w:rsid w:val="4FAD422B"/>
    <w:rsid w:val="4FBA3214"/>
    <w:rsid w:val="4FC21AC7"/>
    <w:rsid w:val="4FF5558B"/>
    <w:rsid w:val="501B2A99"/>
    <w:rsid w:val="505F6AC9"/>
    <w:rsid w:val="50792360"/>
    <w:rsid w:val="50960FE1"/>
    <w:rsid w:val="509A702B"/>
    <w:rsid w:val="50C244A8"/>
    <w:rsid w:val="50DB7E4A"/>
    <w:rsid w:val="50E96732"/>
    <w:rsid w:val="511C4D39"/>
    <w:rsid w:val="514F69BA"/>
    <w:rsid w:val="515E50B1"/>
    <w:rsid w:val="518C3DDB"/>
    <w:rsid w:val="519B76BD"/>
    <w:rsid w:val="51BF1FF4"/>
    <w:rsid w:val="51E46C85"/>
    <w:rsid w:val="51FF115E"/>
    <w:rsid w:val="52017B7B"/>
    <w:rsid w:val="526D7B52"/>
    <w:rsid w:val="528A7E36"/>
    <w:rsid w:val="528D5193"/>
    <w:rsid w:val="5297577C"/>
    <w:rsid w:val="52A94E8E"/>
    <w:rsid w:val="52AB4326"/>
    <w:rsid w:val="52B15FA1"/>
    <w:rsid w:val="5307019F"/>
    <w:rsid w:val="531662C3"/>
    <w:rsid w:val="534B63B4"/>
    <w:rsid w:val="535449BE"/>
    <w:rsid w:val="53570112"/>
    <w:rsid w:val="535C3F94"/>
    <w:rsid w:val="53705027"/>
    <w:rsid w:val="5371731E"/>
    <w:rsid w:val="53AC38A2"/>
    <w:rsid w:val="53BC7262"/>
    <w:rsid w:val="53E06252"/>
    <w:rsid w:val="53E9028B"/>
    <w:rsid w:val="53ED374E"/>
    <w:rsid w:val="541478E6"/>
    <w:rsid w:val="541B5E4F"/>
    <w:rsid w:val="542E520F"/>
    <w:rsid w:val="543B5F85"/>
    <w:rsid w:val="545A24A8"/>
    <w:rsid w:val="54975311"/>
    <w:rsid w:val="54AC000F"/>
    <w:rsid w:val="54B25E40"/>
    <w:rsid w:val="54C53DC5"/>
    <w:rsid w:val="54D73AF9"/>
    <w:rsid w:val="54DF6509"/>
    <w:rsid w:val="54EF499E"/>
    <w:rsid w:val="551018BD"/>
    <w:rsid w:val="55250298"/>
    <w:rsid w:val="55273AA1"/>
    <w:rsid w:val="55363A38"/>
    <w:rsid w:val="555A5315"/>
    <w:rsid w:val="555B4729"/>
    <w:rsid w:val="55785A13"/>
    <w:rsid w:val="559B68D4"/>
    <w:rsid w:val="55A5014B"/>
    <w:rsid w:val="55AE72FB"/>
    <w:rsid w:val="55B335AB"/>
    <w:rsid w:val="55DB6610"/>
    <w:rsid w:val="560A0140"/>
    <w:rsid w:val="56570A1F"/>
    <w:rsid w:val="565A1D17"/>
    <w:rsid w:val="565B0742"/>
    <w:rsid w:val="566273F2"/>
    <w:rsid w:val="566975FC"/>
    <w:rsid w:val="568B5531"/>
    <w:rsid w:val="569E57F2"/>
    <w:rsid w:val="56A01C11"/>
    <w:rsid w:val="56A05987"/>
    <w:rsid w:val="56A63FEE"/>
    <w:rsid w:val="56D45D22"/>
    <w:rsid w:val="56D97D0E"/>
    <w:rsid w:val="56E13A33"/>
    <w:rsid w:val="56E25F3B"/>
    <w:rsid w:val="5710558D"/>
    <w:rsid w:val="571E6C34"/>
    <w:rsid w:val="572124EA"/>
    <w:rsid w:val="573E7EAC"/>
    <w:rsid w:val="574B31E6"/>
    <w:rsid w:val="574E2D8F"/>
    <w:rsid w:val="57654CD6"/>
    <w:rsid w:val="576F626A"/>
    <w:rsid w:val="57776B8C"/>
    <w:rsid w:val="57782467"/>
    <w:rsid w:val="5805517D"/>
    <w:rsid w:val="58135EE1"/>
    <w:rsid w:val="581C4E1D"/>
    <w:rsid w:val="583A4201"/>
    <w:rsid w:val="585246AB"/>
    <w:rsid w:val="58615FB0"/>
    <w:rsid w:val="5878497A"/>
    <w:rsid w:val="587C128A"/>
    <w:rsid w:val="58B376F4"/>
    <w:rsid w:val="58C47EF0"/>
    <w:rsid w:val="590C0AFE"/>
    <w:rsid w:val="591946E0"/>
    <w:rsid w:val="5919648E"/>
    <w:rsid w:val="592B4413"/>
    <w:rsid w:val="595D41AB"/>
    <w:rsid w:val="597D3C9B"/>
    <w:rsid w:val="59804CB0"/>
    <w:rsid w:val="59C52172"/>
    <w:rsid w:val="59F1648A"/>
    <w:rsid w:val="5A29553C"/>
    <w:rsid w:val="5A3600C9"/>
    <w:rsid w:val="5A7A434A"/>
    <w:rsid w:val="5A871B41"/>
    <w:rsid w:val="5A9866CB"/>
    <w:rsid w:val="5ABC08E2"/>
    <w:rsid w:val="5B03472B"/>
    <w:rsid w:val="5B0D6CBF"/>
    <w:rsid w:val="5B18560D"/>
    <w:rsid w:val="5B33135D"/>
    <w:rsid w:val="5B3C2907"/>
    <w:rsid w:val="5B47520F"/>
    <w:rsid w:val="5B5C3914"/>
    <w:rsid w:val="5B7C28E9"/>
    <w:rsid w:val="5B7C6694"/>
    <w:rsid w:val="5B85080E"/>
    <w:rsid w:val="5B8A7230"/>
    <w:rsid w:val="5B8B5B3F"/>
    <w:rsid w:val="5B8C0FC3"/>
    <w:rsid w:val="5BF11AC1"/>
    <w:rsid w:val="5BF60B75"/>
    <w:rsid w:val="5BF679A8"/>
    <w:rsid w:val="5C1D3CFE"/>
    <w:rsid w:val="5C2A4D82"/>
    <w:rsid w:val="5C35203C"/>
    <w:rsid w:val="5C367984"/>
    <w:rsid w:val="5C395704"/>
    <w:rsid w:val="5C6739B4"/>
    <w:rsid w:val="5CB85FBE"/>
    <w:rsid w:val="5CCD1B8A"/>
    <w:rsid w:val="5D3146B7"/>
    <w:rsid w:val="5D333448"/>
    <w:rsid w:val="5D4625B0"/>
    <w:rsid w:val="5D5649D3"/>
    <w:rsid w:val="5D7A56E9"/>
    <w:rsid w:val="5D7E641D"/>
    <w:rsid w:val="5D852DBC"/>
    <w:rsid w:val="5DA95CAD"/>
    <w:rsid w:val="5DB46785"/>
    <w:rsid w:val="5DC17739"/>
    <w:rsid w:val="5DCC748C"/>
    <w:rsid w:val="5DD11604"/>
    <w:rsid w:val="5DE57740"/>
    <w:rsid w:val="5E0133B7"/>
    <w:rsid w:val="5E090AE9"/>
    <w:rsid w:val="5E514DE9"/>
    <w:rsid w:val="5E52751F"/>
    <w:rsid w:val="5E5C2601"/>
    <w:rsid w:val="5E6B0804"/>
    <w:rsid w:val="5EBD6062"/>
    <w:rsid w:val="5EC059DF"/>
    <w:rsid w:val="5ECB12C7"/>
    <w:rsid w:val="5EEB0346"/>
    <w:rsid w:val="5EF51A51"/>
    <w:rsid w:val="5F230066"/>
    <w:rsid w:val="5F4928E4"/>
    <w:rsid w:val="5F7D71AA"/>
    <w:rsid w:val="5FAA42E4"/>
    <w:rsid w:val="5FD365A9"/>
    <w:rsid w:val="5FF3209D"/>
    <w:rsid w:val="60094011"/>
    <w:rsid w:val="60507E04"/>
    <w:rsid w:val="60672C2A"/>
    <w:rsid w:val="606F1089"/>
    <w:rsid w:val="607F0DE7"/>
    <w:rsid w:val="60870181"/>
    <w:rsid w:val="608E2FF1"/>
    <w:rsid w:val="609D1101"/>
    <w:rsid w:val="61027A15"/>
    <w:rsid w:val="61127175"/>
    <w:rsid w:val="615B21D6"/>
    <w:rsid w:val="61917EE2"/>
    <w:rsid w:val="619C2EE2"/>
    <w:rsid w:val="61CA655B"/>
    <w:rsid w:val="61EA0AF5"/>
    <w:rsid w:val="61EE1438"/>
    <w:rsid w:val="622D2FAA"/>
    <w:rsid w:val="62380FE0"/>
    <w:rsid w:val="623A5DA5"/>
    <w:rsid w:val="62976109"/>
    <w:rsid w:val="62986BCB"/>
    <w:rsid w:val="62992EE0"/>
    <w:rsid w:val="62BA35D6"/>
    <w:rsid w:val="62C83A86"/>
    <w:rsid w:val="62CB23C1"/>
    <w:rsid w:val="62DA6426"/>
    <w:rsid w:val="62E01DCA"/>
    <w:rsid w:val="62E0477B"/>
    <w:rsid w:val="62E3406D"/>
    <w:rsid w:val="63120D56"/>
    <w:rsid w:val="63161C90"/>
    <w:rsid w:val="631A0EA2"/>
    <w:rsid w:val="63213E5A"/>
    <w:rsid w:val="63226682"/>
    <w:rsid w:val="638721C4"/>
    <w:rsid w:val="639860B9"/>
    <w:rsid w:val="639F64D5"/>
    <w:rsid w:val="63CF0C85"/>
    <w:rsid w:val="63E861DD"/>
    <w:rsid w:val="63F7386F"/>
    <w:rsid w:val="640512DD"/>
    <w:rsid w:val="64190210"/>
    <w:rsid w:val="641E13A3"/>
    <w:rsid w:val="642D3F06"/>
    <w:rsid w:val="642F1DF8"/>
    <w:rsid w:val="643822EB"/>
    <w:rsid w:val="64591176"/>
    <w:rsid w:val="645A795A"/>
    <w:rsid w:val="64D4195A"/>
    <w:rsid w:val="64D81C23"/>
    <w:rsid w:val="6503371F"/>
    <w:rsid w:val="65165F77"/>
    <w:rsid w:val="65255D4F"/>
    <w:rsid w:val="65273FB5"/>
    <w:rsid w:val="65283AA9"/>
    <w:rsid w:val="653D7F10"/>
    <w:rsid w:val="6555464C"/>
    <w:rsid w:val="659B6146"/>
    <w:rsid w:val="65A56BA0"/>
    <w:rsid w:val="65B4682D"/>
    <w:rsid w:val="65BC62F1"/>
    <w:rsid w:val="65BD5732"/>
    <w:rsid w:val="65C07C91"/>
    <w:rsid w:val="65CA6D08"/>
    <w:rsid w:val="65CB1698"/>
    <w:rsid w:val="65D74D94"/>
    <w:rsid w:val="65E55FD8"/>
    <w:rsid w:val="65F66058"/>
    <w:rsid w:val="65F92B42"/>
    <w:rsid w:val="66012ED5"/>
    <w:rsid w:val="660A29AF"/>
    <w:rsid w:val="661A3845"/>
    <w:rsid w:val="66322F7B"/>
    <w:rsid w:val="66486604"/>
    <w:rsid w:val="66553599"/>
    <w:rsid w:val="666071C1"/>
    <w:rsid w:val="6661641A"/>
    <w:rsid w:val="668E194E"/>
    <w:rsid w:val="66AD7CB0"/>
    <w:rsid w:val="66D80450"/>
    <w:rsid w:val="66F12D03"/>
    <w:rsid w:val="670D48EF"/>
    <w:rsid w:val="67226776"/>
    <w:rsid w:val="6727243E"/>
    <w:rsid w:val="67362D19"/>
    <w:rsid w:val="673B493E"/>
    <w:rsid w:val="67401A92"/>
    <w:rsid w:val="67604B22"/>
    <w:rsid w:val="67711780"/>
    <w:rsid w:val="6773320D"/>
    <w:rsid w:val="6776432E"/>
    <w:rsid w:val="67910A8C"/>
    <w:rsid w:val="67A535E2"/>
    <w:rsid w:val="67AC7790"/>
    <w:rsid w:val="67BD2123"/>
    <w:rsid w:val="67BF4A19"/>
    <w:rsid w:val="67C20A86"/>
    <w:rsid w:val="67D77C40"/>
    <w:rsid w:val="67DF4804"/>
    <w:rsid w:val="67EC62CE"/>
    <w:rsid w:val="68184646"/>
    <w:rsid w:val="681D23AA"/>
    <w:rsid w:val="681E78CD"/>
    <w:rsid w:val="682765EE"/>
    <w:rsid w:val="686626E7"/>
    <w:rsid w:val="686A567B"/>
    <w:rsid w:val="689946C2"/>
    <w:rsid w:val="689E2E18"/>
    <w:rsid w:val="68B96A7C"/>
    <w:rsid w:val="68D92C5D"/>
    <w:rsid w:val="68DE0B5A"/>
    <w:rsid w:val="69030C21"/>
    <w:rsid w:val="690D042E"/>
    <w:rsid w:val="69272501"/>
    <w:rsid w:val="69286BD2"/>
    <w:rsid w:val="692F2D98"/>
    <w:rsid w:val="698A3417"/>
    <w:rsid w:val="69A1239C"/>
    <w:rsid w:val="6A286C5F"/>
    <w:rsid w:val="6A521B48"/>
    <w:rsid w:val="6A553A32"/>
    <w:rsid w:val="6A700669"/>
    <w:rsid w:val="6A873002"/>
    <w:rsid w:val="6AA347F4"/>
    <w:rsid w:val="6B1F3E2C"/>
    <w:rsid w:val="6B585F36"/>
    <w:rsid w:val="6B7D09C6"/>
    <w:rsid w:val="6B7E5AE6"/>
    <w:rsid w:val="6B8705A2"/>
    <w:rsid w:val="6B9B01DE"/>
    <w:rsid w:val="6BC927FC"/>
    <w:rsid w:val="6BF64786"/>
    <w:rsid w:val="6C083654"/>
    <w:rsid w:val="6C3E228B"/>
    <w:rsid w:val="6C7F4402"/>
    <w:rsid w:val="6CA51AD2"/>
    <w:rsid w:val="6CCC1FC1"/>
    <w:rsid w:val="6CF748E0"/>
    <w:rsid w:val="6CF91274"/>
    <w:rsid w:val="6D55442C"/>
    <w:rsid w:val="6D561607"/>
    <w:rsid w:val="6D592EA5"/>
    <w:rsid w:val="6D81703B"/>
    <w:rsid w:val="6D946D06"/>
    <w:rsid w:val="6DBC74CB"/>
    <w:rsid w:val="6DBE1BC2"/>
    <w:rsid w:val="6DC9002B"/>
    <w:rsid w:val="6DF94AA7"/>
    <w:rsid w:val="6EA027E3"/>
    <w:rsid w:val="6EB12383"/>
    <w:rsid w:val="6EBA0B6C"/>
    <w:rsid w:val="6F0D2B73"/>
    <w:rsid w:val="6F1057E5"/>
    <w:rsid w:val="6F110F36"/>
    <w:rsid w:val="6F411841"/>
    <w:rsid w:val="6F7443E6"/>
    <w:rsid w:val="701E6FF9"/>
    <w:rsid w:val="702552C0"/>
    <w:rsid w:val="70384F22"/>
    <w:rsid w:val="706D0593"/>
    <w:rsid w:val="70727B8C"/>
    <w:rsid w:val="7073430D"/>
    <w:rsid w:val="70972803"/>
    <w:rsid w:val="70B462F1"/>
    <w:rsid w:val="70D614BD"/>
    <w:rsid w:val="70EE13AD"/>
    <w:rsid w:val="70F00F9A"/>
    <w:rsid w:val="71030731"/>
    <w:rsid w:val="71125059"/>
    <w:rsid w:val="713307DE"/>
    <w:rsid w:val="71424401"/>
    <w:rsid w:val="71684006"/>
    <w:rsid w:val="71783771"/>
    <w:rsid w:val="71A27011"/>
    <w:rsid w:val="71AE342D"/>
    <w:rsid w:val="71E52089"/>
    <w:rsid w:val="71EB4F7B"/>
    <w:rsid w:val="71F50699"/>
    <w:rsid w:val="71FB3CB9"/>
    <w:rsid w:val="720D2513"/>
    <w:rsid w:val="721259B3"/>
    <w:rsid w:val="72155BBB"/>
    <w:rsid w:val="722C2936"/>
    <w:rsid w:val="722F5E18"/>
    <w:rsid w:val="72330169"/>
    <w:rsid w:val="72441905"/>
    <w:rsid w:val="72640322"/>
    <w:rsid w:val="727B1F1F"/>
    <w:rsid w:val="72B14A8A"/>
    <w:rsid w:val="72C10AA0"/>
    <w:rsid w:val="72D00214"/>
    <w:rsid w:val="730D4DDC"/>
    <w:rsid w:val="73373C29"/>
    <w:rsid w:val="735049E6"/>
    <w:rsid w:val="73541A5B"/>
    <w:rsid w:val="73811574"/>
    <w:rsid w:val="74330184"/>
    <w:rsid w:val="74364DB1"/>
    <w:rsid w:val="745E3A5B"/>
    <w:rsid w:val="748D34E5"/>
    <w:rsid w:val="74955EF0"/>
    <w:rsid w:val="74A9177B"/>
    <w:rsid w:val="74C86DEB"/>
    <w:rsid w:val="74E14BC9"/>
    <w:rsid w:val="74E35CCC"/>
    <w:rsid w:val="74EA080A"/>
    <w:rsid w:val="750A70B3"/>
    <w:rsid w:val="753E7215"/>
    <w:rsid w:val="75414737"/>
    <w:rsid w:val="755523B9"/>
    <w:rsid w:val="755D0304"/>
    <w:rsid w:val="756932A9"/>
    <w:rsid w:val="757E4E5A"/>
    <w:rsid w:val="75930F20"/>
    <w:rsid w:val="75953045"/>
    <w:rsid w:val="759758F3"/>
    <w:rsid w:val="75C61468"/>
    <w:rsid w:val="75D25EEA"/>
    <w:rsid w:val="75E91E50"/>
    <w:rsid w:val="75F958D4"/>
    <w:rsid w:val="76392A64"/>
    <w:rsid w:val="76570DCD"/>
    <w:rsid w:val="76591419"/>
    <w:rsid w:val="766222F2"/>
    <w:rsid w:val="76692FDA"/>
    <w:rsid w:val="767A4F8E"/>
    <w:rsid w:val="767F5CD3"/>
    <w:rsid w:val="769532E4"/>
    <w:rsid w:val="76A9712E"/>
    <w:rsid w:val="76E556BC"/>
    <w:rsid w:val="7711272C"/>
    <w:rsid w:val="77257E91"/>
    <w:rsid w:val="775C3AB8"/>
    <w:rsid w:val="776720C5"/>
    <w:rsid w:val="776B3138"/>
    <w:rsid w:val="777022BA"/>
    <w:rsid w:val="77737259"/>
    <w:rsid w:val="77872F49"/>
    <w:rsid w:val="779C1044"/>
    <w:rsid w:val="77B72DA2"/>
    <w:rsid w:val="77EA06D4"/>
    <w:rsid w:val="77F24622"/>
    <w:rsid w:val="77F60843"/>
    <w:rsid w:val="77FB0D94"/>
    <w:rsid w:val="78020DE3"/>
    <w:rsid w:val="78113DFC"/>
    <w:rsid w:val="781750B0"/>
    <w:rsid w:val="78290D11"/>
    <w:rsid w:val="783750A3"/>
    <w:rsid w:val="78444C2F"/>
    <w:rsid w:val="784861AD"/>
    <w:rsid w:val="785030F6"/>
    <w:rsid w:val="78706E7B"/>
    <w:rsid w:val="78811502"/>
    <w:rsid w:val="78833CF2"/>
    <w:rsid w:val="789B6471"/>
    <w:rsid w:val="78AD4A1D"/>
    <w:rsid w:val="78DC2A57"/>
    <w:rsid w:val="796D1D65"/>
    <w:rsid w:val="797038BC"/>
    <w:rsid w:val="79987849"/>
    <w:rsid w:val="79B113AD"/>
    <w:rsid w:val="79B95CAE"/>
    <w:rsid w:val="79DE4E5E"/>
    <w:rsid w:val="7A2D430B"/>
    <w:rsid w:val="7A3C3932"/>
    <w:rsid w:val="7A5549F4"/>
    <w:rsid w:val="7A6C06BC"/>
    <w:rsid w:val="7A8C7966"/>
    <w:rsid w:val="7AC22FCD"/>
    <w:rsid w:val="7AC8166A"/>
    <w:rsid w:val="7ACE01E9"/>
    <w:rsid w:val="7B045492"/>
    <w:rsid w:val="7B0A1C83"/>
    <w:rsid w:val="7B0A3A31"/>
    <w:rsid w:val="7B160627"/>
    <w:rsid w:val="7B503839"/>
    <w:rsid w:val="7B573637"/>
    <w:rsid w:val="7B642B3C"/>
    <w:rsid w:val="7B7B66DC"/>
    <w:rsid w:val="7B7D0A12"/>
    <w:rsid w:val="7BA451DE"/>
    <w:rsid w:val="7BC47764"/>
    <w:rsid w:val="7BC515CE"/>
    <w:rsid w:val="7BDB402B"/>
    <w:rsid w:val="7BF85F7F"/>
    <w:rsid w:val="7C023DEB"/>
    <w:rsid w:val="7C155EB0"/>
    <w:rsid w:val="7C1B008C"/>
    <w:rsid w:val="7C5C02BC"/>
    <w:rsid w:val="7C643C55"/>
    <w:rsid w:val="7C6A51B6"/>
    <w:rsid w:val="7C7308DB"/>
    <w:rsid w:val="7CA0516E"/>
    <w:rsid w:val="7CD0317B"/>
    <w:rsid w:val="7CEE47A5"/>
    <w:rsid w:val="7D0916DB"/>
    <w:rsid w:val="7D145395"/>
    <w:rsid w:val="7D1F7C67"/>
    <w:rsid w:val="7D201DB9"/>
    <w:rsid w:val="7D3649D1"/>
    <w:rsid w:val="7D4C686D"/>
    <w:rsid w:val="7D4E22FA"/>
    <w:rsid w:val="7D667CE8"/>
    <w:rsid w:val="7D68044B"/>
    <w:rsid w:val="7D6E02A7"/>
    <w:rsid w:val="7D7655A3"/>
    <w:rsid w:val="7D851255"/>
    <w:rsid w:val="7D962E0D"/>
    <w:rsid w:val="7DAE0A75"/>
    <w:rsid w:val="7DBA7C6E"/>
    <w:rsid w:val="7DD373EF"/>
    <w:rsid w:val="7DE81517"/>
    <w:rsid w:val="7DEA28D5"/>
    <w:rsid w:val="7DF77527"/>
    <w:rsid w:val="7E122E40"/>
    <w:rsid w:val="7E173851"/>
    <w:rsid w:val="7E3506F4"/>
    <w:rsid w:val="7E397835"/>
    <w:rsid w:val="7ED20D09"/>
    <w:rsid w:val="7EE2239C"/>
    <w:rsid w:val="7EEB08B0"/>
    <w:rsid w:val="7F111AF4"/>
    <w:rsid w:val="7F135F1B"/>
    <w:rsid w:val="7F192494"/>
    <w:rsid w:val="7F1F3159"/>
    <w:rsid w:val="7F3775BC"/>
    <w:rsid w:val="7F7B7F6F"/>
    <w:rsid w:val="7F9B55AC"/>
    <w:rsid w:val="7FEC04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47413"/>
  <w15:docId w15:val="{CCA422C9-B6C7-4968-9206-400547D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List Number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2" w:lineRule="auto"/>
      <w:ind w:firstLine="628"/>
      <w:jc w:val="center"/>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rPr>
      <w:rFonts w:ascii="宋体" w:hAnsi="宋体" w:cs="宋体"/>
      <w:sz w:val="27"/>
      <w:szCs w:val="27"/>
    </w:rPr>
  </w:style>
  <w:style w:type="paragraph" w:styleId="a8">
    <w:name w:val="Body Text Indent"/>
    <w:basedOn w:val="a"/>
    <w:next w:val="font5"/>
    <w:link w:val="a9"/>
    <w:qFormat/>
    <w:pPr>
      <w:spacing w:after="120"/>
      <w:ind w:leftChars="200" w:left="420"/>
    </w:pPr>
  </w:style>
  <w:style w:type="paragraph" w:customStyle="1" w:styleId="font5">
    <w:name w:val="font5"/>
    <w:basedOn w:val="a"/>
    <w:qFormat/>
    <w:pPr>
      <w:widowControl/>
      <w:spacing w:beforeAutospacing="1" w:afterAutospacing="1"/>
      <w:jc w:val="left"/>
    </w:pPr>
    <w:rPr>
      <w:rFonts w:ascii="宋体" w:hAnsi="宋体" w:hint="eastAsia"/>
      <w:kern w:val="0"/>
      <w:sz w:val="18"/>
      <w:szCs w:val="18"/>
    </w:rPr>
  </w:style>
  <w:style w:type="paragraph" w:styleId="TOC3">
    <w:name w:val="toc 3"/>
    <w:basedOn w:val="a"/>
    <w:next w:val="a"/>
    <w:qFormat/>
    <w:pPr>
      <w:ind w:left="420"/>
      <w:jc w:val="left"/>
    </w:pPr>
    <w:rPr>
      <w:sz w:val="20"/>
    </w:rPr>
  </w:style>
  <w:style w:type="paragraph" w:styleId="aa">
    <w:name w:val="Plain Text"/>
    <w:basedOn w:val="a"/>
    <w:qFormat/>
    <w:rPr>
      <w:rFonts w:ascii="宋体" w:hAnsi="Courier New"/>
    </w:rPr>
  </w:style>
  <w:style w:type="paragraph" w:styleId="4">
    <w:name w:val="List Number 4"/>
    <w:basedOn w:val="a"/>
    <w:qFormat/>
    <w:pPr>
      <w:numPr>
        <w:numId w:val="1"/>
      </w:numPr>
    </w:pPr>
  </w:style>
  <w:style w:type="paragraph" w:styleId="ab">
    <w:name w:val="Date"/>
    <w:basedOn w:val="a"/>
    <w:next w:val="a"/>
    <w:qFormat/>
    <w:pPr>
      <w:ind w:leftChars="2500" w:left="100"/>
    </w:pPr>
    <w:rPr>
      <w:rFonts w:ascii="Calibri" w:hAnsi="Calibri"/>
    </w:rPr>
  </w:style>
  <w:style w:type="paragraph" w:styleId="ac">
    <w:name w:val="Balloon Text"/>
    <w:basedOn w:val="a"/>
    <w:link w:val="ad"/>
    <w:qFormat/>
    <w:rPr>
      <w:sz w:val="18"/>
      <w:szCs w:val="18"/>
    </w:rPr>
  </w:style>
  <w:style w:type="paragraph" w:styleId="ae">
    <w:name w:val="footer"/>
    <w:basedOn w:val="a"/>
    <w:link w:val="af"/>
    <w:uiPriority w:val="99"/>
    <w:qFormat/>
    <w:pPr>
      <w:tabs>
        <w:tab w:val="center" w:pos="4140"/>
        <w:tab w:val="right" w:pos="8300"/>
      </w:tabs>
      <w:snapToGrid w:val="0"/>
      <w:jc w:val="left"/>
    </w:pPr>
    <w:rPr>
      <w:sz w:val="18"/>
    </w:rPr>
  </w:style>
  <w:style w:type="paragraph" w:styleId="af0">
    <w:name w:val="envelope return"/>
    <w:basedOn w:val="a"/>
    <w:qFormat/>
    <w:pPr>
      <w:snapToGrid w:val="0"/>
    </w:pPr>
    <w:rPr>
      <w:rFonts w:ascii="Arial" w:hAnsi="Arial"/>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before="240" w:after="120"/>
      <w:jc w:val="left"/>
    </w:pPr>
    <w:rPr>
      <w:b/>
      <w:bCs/>
      <w:sz w:val="20"/>
    </w:rPr>
  </w:style>
  <w:style w:type="paragraph" w:styleId="TOC4">
    <w:name w:val="toc 4"/>
    <w:basedOn w:val="a"/>
    <w:next w:val="a"/>
    <w:qFormat/>
    <w:pPr>
      <w:ind w:leftChars="600" w:left="1260"/>
    </w:pPr>
  </w:style>
  <w:style w:type="paragraph" w:styleId="TOC2">
    <w:name w:val="toc 2"/>
    <w:basedOn w:val="a"/>
    <w:next w:val="a"/>
    <w:uiPriority w:val="39"/>
    <w:qFormat/>
    <w:pPr>
      <w:spacing w:before="120"/>
      <w:ind w:left="210"/>
      <w:jc w:val="left"/>
    </w:pPr>
    <w:rPr>
      <w:i/>
      <w:iCs/>
      <w:sz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lang w:eastAsia="en-US"/>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5"/>
    <w:next w:val="a5"/>
    <w:link w:val="af5"/>
    <w:qFormat/>
    <w:rPr>
      <w:b/>
      <w:bCs/>
    </w:rPr>
  </w:style>
  <w:style w:type="paragraph" w:styleId="af6">
    <w:name w:val="Body Text First Indent"/>
    <w:basedOn w:val="a7"/>
    <w:uiPriority w:val="99"/>
    <w:unhideWhenUsed/>
    <w:qFormat/>
    <w:pPr>
      <w:ind w:firstLineChars="100" w:firstLine="420"/>
    </w:pPr>
  </w:style>
  <w:style w:type="paragraph" w:styleId="21">
    <w:name w:val="Body Text First Indent 2"/>
    <w:basedOn w:val="a8"/>
    <w:link w:val="22"/>
    <w:qFormat/>
    <w:pPr>
      <w:widowControl/>
      <w:spacing w:line="360" w:lineRule="auto"/>
      <w:ind w:firstLine="420"/>
      <w:jc w:val="left"/>
    </w:pPr>
    <w:rPr>
      <w:kern w:val="0"/>
      <w:sz w:val="24"/>
      <w:szCs w:val="24"/>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style>
  <w:style w:type="character" w:styleId="af9">
    <w:name w:val="page number"/>
    <w:basedOn w:val="a0"/>
    <w:qFormat/>
    <w:rPr>
      <w:rFonts w:ascii="Times New Roman" w:eastAsia="宋体" w:hAnsi="Times New Roman" w:cs="Times New Roman"/>
    </w:rPr>
  </w:style>
  <w:style w:type="character" w:styleId="afa">
    <w:name w:val="FollowedHyperlink"/>
    <w:uiPriority w:val="99"/>
    <w:qFormat/>
    <w:rPr>
      <w:rFonts w:ascii="Times New Roman" w:eastAsia="宋体" w:hAnsi="Times New Roman" w:cs="Times New Roman"/>
      <w:color w:val="000000"/>
      <w:u w:val="none"/>
    </w:rPr>
  </w:style>
  <w:style w:type="character" w:styleId="afb">
    <w:name w:val="Emphasis"/>
    <w:basedOn w:val="a0"/>
    <w:qFormat/>
  </w:style>
  <w:style w:type="character" w:styleId="HTML0">
    <w:name w:val="HTML Definition"/>
    <w:basedOn w:val="a0"/>
    <w:qFormat/>
  </w:style>
  <w:style w:type="character" w:styleId="HTML1">
    <w:name w:val="HTML Typewriter"/>
    <w:basedOn w:val="a0"/>
    <w:qFormat/>
    <w:rPr>
      <w:rFonts w:ascii="monospace" w:eastAsia="monospace" w:hAnsi="monospace" w:cs="monospace"/>
      <w:sz w:val="20"/>
    </w:rPr>
  </w:style>
  <w:style w:type="character" w:styleId="HTML2">
    <w:name w:val="HTML Acronym"/>
    <w:basedOn w:val="a0"/>
    <w:qFormat/>
  </w:style>
  <w:style w:type="character" w:styleId="HTML3">
    <w:name w:val="HTML Variable"/>
    <w:basedOn w:val="a0"/>
    <w:qFormat/>
  </w:style>
  <w:style w:type="character" w:styleId="afc">
    <w:name w:val="Hyperlink"/>
    <w:uiPriority w:val="99"/>
    <w:qFormat/>
    <w:rPr>
      <w:rFonts w:ascii="Times New Roman" w:eastAsia="宋体" w:hAnsi="Times New Roman" w:cs="Times New Roman"/>
      <w:color w:val="000000"/>
      <w:u w:val="none"/>
    </w:rPr>
  </w:style>
  <w:style w:type="character" w:styleId="HTML4">
    <w:name w:val="HTML Code"/>
    <w:basedOn w:val="a0"/>
    <w:qFormat/>
    <w:rPr>
      <w:rFonts w:ascii="monospace" w:eastAsia="monospace" w:hAnsi="monospace" w:cs="monospace" w:hint="default"/>
      <w:sz w:val="20"/>
    </w:rPr>
  </w:style>
  <w:style w:type="character" w:styleId="afd">
    <w:name w:val="annotation reference"/>
    <w:basedOn w:val="a0"/>
    <w:qFormat/>
    <w:rPr>
      <w:sz w:val="21"/>
      <w:szCs w:val="21"/>
    </w:rPr>
  </w:style>
  <w:style w:type="character" w:styleId="HTML5">
    <w:name w:val="HTML Cite"/>
    <w:basedOn w:val="a0"/>
    <w:qFormat/>
  </w:style>
  <w:style w:type="character" w:styleId="HTML6">
    <w:name w:val="HTML Keyboard"/>
    <w:basedOn w:val="a0"/>
    <w:qFormat/>
    <w:rPr>
      <w:rFonts w:ascii="monospace" w:eastAsia="monospace" w:hAnsi="monospace" w:cs="monospace" w:hint="default"/>
      <w:sz w:val="20"/>
    </w:rPr>
  </w:style>
  <w:style w:type="character" w:styleId="HTML7">
    <w:name w:val="HTML Sample"/>
    <w:basedOn w:val="a0"/>
    <w:qFormat/>
    <w:rPr>
      <w:rFonts w:ascii="monospace" w:eastAsia="monospace" w:hAnsi="monospace" w:cs="monospace" w:hint="default"/>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BodyText1I2">
    <w:name w:val="BodyText1I2"/>
    <w:qFormat/>
    <w:pPr>
      <w:widowControl w:val="0"/>
      <w:adjustRightInd w:val="0"/>
      <w:spacing w:after="120"/>
      <w:ind w:leftChars="200" w:left="420" w:firstLineChars="200" w:firstLine="420"/>
      <w:jc w:val="both"/>
      <w:textAlignment w:val="baseline"/>
    </w:pPr>
    <w:rPr>
      <w:rFonts w:eastAsia="仿宋_GB2312" w:hAnsi="宋体"/>
      <w:b/>
      <w:spacing w:val="4"/>
      <w:sz w:val="21"/>
      <w:szCs w:val="28"/>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af2">
    <w:name w:val="页眉 字符"/>
    <w:link w:val="af1"/>
    <w:uiPriority w:val="99"/>
    <w:qFormat/>
    <w:rPr>
      <w:rFonts w:ascii="Times New Roman" w:eastAsia="宋体" w:hAnsi="Times New Roman" w:cs="Times New Roman"/>
      <w:kern w:val="2"/>
      <w:sz w:val="18"/>
    </w:rPr>
  </w:style>
  <w:style w:type="character" w:customStyle="1" w:styleId="af">
    <w:name w:val="页脚 字符"/>
    <w:link w:val="ae"/>
    <w:uiPriority w:val="99"/>
    <w:qFormat/>
    <w:rPr>
      <w:rFonts w:ascii="Times New Roman" w:eastAsia="宋体" w:hAnsi="Times New Roman" w:cs="Times New Roman"/>
      <w:kern w:val="2"/>
      <w:sz w:val="18"/>
    </w:rPr>
  </w:style>
  <w:style w:type="character" w:customStyle="1" w:styleId="2Char1">
    <w:name w:val="标题 2 Char1"/>
    <w:qFormat/>
    <w:rPr>
      <w:rFonts w:ascii="Arial" w:eastAsia="黑体" w:hAnsi="Arial" w:cs="Times New Roman"/>
      <w:b/>
      <w:bCs/>
      <w:kern w:val="2"/>
      <w:sz w:val="32"/>
      <w:szCs w:val="32"/>
      <w:lang w:val="en-US" w:eastAsia="zh-CN" w:bidi="ar-SA"/>
    </w:rPr>
  </w:style>
  <w:style w:type="character" w:customStyle="1" w:styleId="selected">
    <w:name w:val="selected"/>
    <w:qFormat/>
    <w:rPr>
      <w:rFonts w:ascii="Times New Roman" w:eastAsia="宋体" w:hAnsi="Times New Roman" w:cs="Times New Roman"/>
      <w:shd w:val="clear" w:color="auto" w:fill="B00006"/>
    </w:rPr>
  </w:style>
  <w:style w:type="character" w:customStyle="1" w:styleId="10">
    <w:name w:val="标题 1 字符"/>
    <w:link w:val="1"/>
    <w:qFormat/>
    <w:rPr>
      <w:rFonts w:ascii="Times New Roman" w:eastAsia="宋体" w:hAnsi="Times New Roman" w:cs="Times New Roman"/>
      <w:b/>
      <w:bCs/>
      <w:kern w:val="44"/>
      <w:sz w:val="44"/>
      <w:szCs w:val="44"/>
      <w:lang w:val="en-US" w:eastAsia="zh-CN" w:bidi="ar-SA"/>
    </w:rPr>
  </w:style>
  <w:style w:type="character" w:customStyle="1" w:styleId="bumpedfont15">
    <w:name w:val="bumpedfont15"/>
    <w:qFormat/>
    <w:rPr>
      <w:rFonts w:ascii="Times New Roman" w:eastAsia="宋体" w:hAnsi="Times New Roman" w:cs="Times New Roman"/>
    </w:rPr>
  </w:style>
  <w:style w:type="character" w:customStyle="1" w:styleId="font11">
    <w:name w:val="font11"/>
    <w:qFormat/>
    <w:rPr>
      <w:rFonts w:ascii="宋体" w:eastAsia="宋体" w:hAnsi="宋体" w:cs="宋体" w:hint="eastAsia"/>
      <w:color w:val="000000"/>
      <w:sz w:val="18"/>
      <w:szCs w:val="18"/>
      <w:u w:val="none"/>
    </w:rPr>
  </w:style>
  <w:style w:type="character" w:customStyle="1" w:styleId="20">
    <w:name w:val="标题 2 字符"/>
    <w:link w:val="2"/>
    <w:qFormat/>
    <w:rPr>
      <w:rFonts w:ascii="Arial" w:eastAsia="黑体" w:hAnsi="Arial" w:cs="Times New Roman"/>
      <w:b/>
      <w:bCs/>
      <w:kern w:val="2"/>
      <w:sz w:val="32"/>
      <w:szCs w:val="32"/>
      <w:lang w:val="en-US" w:eastAsia="zh-CN" w:bidi="ar-SA"/>
    </w:rPr>
  </w:style>
  <w:style w:type="character" w:customStyle="1" w:styleId="gpa">
    <w:name w:val="gpa"/>
    <w:qFormat/>
    <w:rPr>
      <w:rFonts w:ascii="Arial" w:eastAsia="宋体" w:hAnsi="Arial" w:cs="Arial"/>
      <w:sz w:val="15"/>
      <w:szCs w:val="15"/>
    </w:rPr>
  </w:style>
  <w:style w:type="character" w:customStyle="1" w:styleId="ad">
    <w:name w:val="批注框文本 字符"/>
    <w:basedOn w:val="a0"/>
    <w:link w:val="ac"/>
    <w:qFormat/>
    <w:rPr>
      <w:kern w:val="2"/>
      <w:sz w:val="18"/>
      <w:szCs w:val="18"/>
    </w:rPr>
  </w:style>
  <w:style w:type="paragraph" w:customStyle="1" w:styleId="xl91">
    <w:name w:val="xl91"/>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Char">
    <w:name w:val="Char"/>
    <w:basedOn w:val="a"/>
    <w:qFormat/>
    <w:pPr>
      <w:widowControl/>
      <w:spacing w:after="160" w:line="240" w:lineRule="exact"/>
      <w:jc w:val="left"/>
    </w:pPr>
  </w:style>
  <w:style w:type="paragraph" w:customStyle="1" w:styleId="xl86">
    <w:name w:val="xl86"/>
    <w:basedOn w:val="a"/>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5">
    <w:name w:val="xl85"/>
    <w:basedOn w:val="a"/>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top w:val="single" w:sz="4" w:space="0" w:color="000000"/>
      </w:pBdr>
      <w:spacing w:before="100" w:beforeAutospacing="1" w:after="100" w:afterAutospacing="1"/>
      <w:jc w:val="left"/>
    </w:pPr>
    <w:rPr>
      <w:rFonts w:ascii="宋体" w:hAnsi="宋体" w:cs="宋体"/>
      <w:kern w:val="0"/>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s5">
    <w:name w:val="s5"/>
    <w:basedOn w:val="a"/>
    <w:qFormat/>
    <w:pPr>
      <w:widowControl/>
      <w:spacing w:before="100" w:beforeAutospacing="1" w:after="100" w:afterAutospacing="1"/>
      <w:jc w:val="left"/>
    </w:pPr>
    <w:rPr>
      <w:rFonts w:ascii="宋体" w:hAnsi="宋体" w:cs="宋体"/>
      <w:kern w:val="0"/>
      <w:sz w:val="24"/>
      <w:szCs w:val="24"/>
    </w:rPr>
  </w:style>
  <w:style w:type="paragraph" w:customStyle="1" w:styleId="xl102">
    <w:name w:val="xl102"/>
    <w:basedOn w:val="a"/>
    <w:qFormat/>
    <w:pPr>
      <w:widowControl/>
      <w:pBdr>
        <w:top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0">
    <w:name w:val="xl110"/>
    <w:basedOn w:val="a"/>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106">
    <w:name w:val="xl106"/>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97">
    <w:name w:val="xl97"/>
    <w:basedOn w:val="a"/>
    <w:qFormat/>
    <w:pPr>
      <w:widowControl/>
      <w:pBdr>
        <w:top w:val="single" w:sz="4" w:space="0" w:color="000000"/>
        <w:left w:val="single" w:sz="4" w:space="0" w:color="auto"/>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09">
    <w:name w:val="xl109"/>
    <w:basedOn w:val="a"/>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99">
    <w:name w:val="xl99"/>
    <w:basedOn w:val="a"/>
    <w:qFormat/>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65">
    <w:name w:val="xl65"/>
    <w:basedOn w:val="a"/>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05">
    <w:name w:val="xl105"/>
    <w:basedOn w:val="a"/>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8">
    <w:name w:val="xl98"/>
    <w:basedOn w:val="a"/>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5">
    <w:name w:val="xl95"/>
    <w:basedOn w:val="a"/>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6">
    <w:name w:val="xl96"/>
    <w:basedOn w:val="a"/>
    <w:qFormat/>
    <w:pPr>
      <w:widowControl/>
      <w:pBdr>
        <w:top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4">
    <w:name w:val="xl104"/>
    <w:basedOn w:val="a"/>
    <w:qFormat/>
    <w:pPr>
      <w:widowControl/>
      <w:pBdr>
        <w:left w:val="single" w:sz="4"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pBdr>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76">
    <w:name w:val="xl76"/>
    <w:basedOn w:val="a"/>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103">
    <w:name w:val="xl103"/>
    <w:basedOn w:val="a"/>
    <w:qFormat/>
    <w:pPr>
      <w:widowControl/>
      <w:pBdr>
        <w:top w:val="single" w:sz="4" w:space="0" w:color="000000"/>
        <w:left w:val="single" w:sz="4" w:space="0" w:color="auto"/>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4">
    <w:name w:val="xl94"/>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3">
    <w:name w:val="xl83"/>
    <w:basedOn w:val="a"/>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4">
    <w:name w:val="xl84"/>
    <w:basedOn w:val="a"/>
    <w:qFormat/>
    <w:pPr>
      <w:widowControl/>
      <w:pBdr>
        <w:top w:val="single" w:sz="4" w:space="0" w:color="000000"/>
        <w:left w:val="single" w:sz="4" w:space="0" w:color="auto"/>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0">
    <w:name w:val="xl90"/>
    <w:basedOn w:val="a"/>
    <w:qFormat/>
    <w:pPr>
      <w:widowControl/>
      <w:pBdr>
        <w:bottom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
    <w:qFormat/>
    <w:pPr>
      <w:widowControl/>
      <w:pBdr>
        <w:top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8">
    <w:name w:val="xl108"/>
    <w:basedOn w:val="a"/>
    <w:qFormat/>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xl101">
    <w:name w:val="xl101"/>
    <w:basedOn w:val="a"/>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81">
    <w:name w:val="xl81"/>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pPr>
      <w:widowControl/>
      <w:pBdr>
        <w:bottom w:val="single" w:sz="4" w:space="0" w:color="000000"/>
      </w:pBdr>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88">
    <w:name w:val="xl88"/>
    <w:basedOn w:val="a"/>
    <w:qFormat/>
    <w:pPr>
      <w:widowControl/>
      <w:shd w:val="clear" w:color="000000" w:fill="FFFF00"/>
      <w:spacing w:before="100" w:beforeAutospacing="1" w:after="100" w:afterAutospacing="1"/>
      <w:jc w:val="center"/>
      <w:textAlignment w:val="center"/>
    </w:pPr>
    <w:rPr>
      <w:rFonts w:ascii="黑体" w:eastAsia="黑体" w:hAnsi="黑体" w:cs="宋体"/>
      <w:kern w:val="0"/>
      <w:sz w:val="40"/>
      <w:szCs w:val="40"/>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68">
    <w:name w:val="xl68"/>
    <w:basedOn w:val="a"/>
    <w:qFormat/>
    <w:pPr>
      <w:widowControl/>
      <w:pBdr>
        <w:top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87">
    <w:name w:val="xl87"/>
    <w:basedOn w:val="a"/>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
    <w:qFormat/>
    <w:pPr>
      <w:widowControl/>
      <w:spacing w:before="100" w:beforeAutospacing="1" w:after="100" w:afterAutospacing="1"/>
      <w:jc w:val="left"/>
    </w:pPr>
    <w:rPr>
      <w:rFonts w:ascii="宋体" w:hAnsi="宋体" w:cs="宋体"/>
      <w:kern w:val="0"/>
      <w:sz w:val="18"/>
      <w:szCs w:val="18"/>
    </w:rPr>
  </w:style>
  <w:style w:type="paragraph" w:customStyle="1" w:styleId="xl92">
    <w:name w:val="xl92"/>
    <w:basedOn w:val="a"/>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00">
    <w:name w:val="xl100"/>
    <w:basedOn w:val="a"/>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a6">
    <w:name w:val="批注文字 字符"/>
    <w:basedOn w:val="a0"/>
    <w:link w:val="a5"/>
    <w:qFormat/>
    <w:rPr>
      <w:kern w:val="2"/>
      <w:sz w:val="21"/>
    </w:rPr>
  </w:style>
  <w:style w:type="character" w:customStyle="1" w:styleId="af5">
    <w:name w:val="批注主题 字符"/>
    <w:basedOn w:val="a6"/>
    <w:link w:val="af4"/>
    <w:qFormat/>
    <w:rPr>
      <w:b/>
      <w:bCs/>
      <w:kern w:val="2"/>
      <w:sz w:val="21"/>
    </w:rPr>
  </w:style>
  <w:style w:type="character" w:customStyle="1" w:styleId="2Char">
    <w:name w:val="正文首行缩进 2 Char"/>
    <w:basedOn w:val="a0"/>
    <w:qFormat/>
    <w:rPr>
      <w:sz w:val="24"/>
      <w:szCs w:val="24"/>
    </w:rPr>
  </w:style>
  <w:style w:type="character" w:customStyle="1" w:styleId="a9">
    <w:name w:val="正文文本缩进 字符"/>
    <w:basedOn w:val="a0"/>
    <w:link w:val="a8"/>
    <w:qFormat/>
    <w:rPr>
      <w:kern w:val="2"/>
      <w:sz w:val="21"/>
    </w:rPr>
  </w:style>
  <w:style w:type="character" w:customStyle="1" w:styleId="22">
    <w:name w:val="正文文本首行缩进 2 字符"/>
    <w:basedOn w:val="a9"/>
    <w:link w:val="21"/>
    <w:qFormat/>
    <w:rPr>
      <w:kern w:val="2"/>
      <w:sz w:val="21"/>
    </w:rPr>
  </w:style>
  <w:style w:type="paragraph" w:customStyle="1" w:styleId="afe">
    <w:name w:val="正文格式"/>
    <w:basedOn w:val="a"/>
    <w:qFormat/>
    <w:pPr>
      <w:widowControl/>
      <w:adjustRightInd w:val="0"/>
      <w:snapToGrid w:val="0"/>
      <w:spacing w:line="400" w:lineRule="atLeast"/>
      <w:ind w:firstLine="482"/>
      <w:textAlignment w:val="baseline"/>
    </w:pPr>
    <w:rPr>
      <w:kern w:val="0"/>
      <w:sz w:val="24"/>
    </w:rPr>
  </w:style>
  <w:style w:type="paragraph" w:customStyle="1" w:styleId="110">
    <w:name w:val="列出段落11"/>
    <w:basedOn w:val="a"/>
    <w:uiPriority w:val="34"/>
    <w:qFormat/>
    <w:pPr>
      <w:ind w:firstLineChars="200" w:firstLine="420"/>
    </w:p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51">
    <w:name w:val="标题 51"/>
    <w:basedOn w:val="a"/>
    <w:qFormat/>
    <w:pPr>
      <w:ind w:left="770"/>
      <w:outlineLvl w:val="5"/>
    </w:pPr>
    <w:rPr>
      <w:rFonts w:ascii="宋体" w:hAnsi="宋体" w:cs="宋体"/>
      <w:b/>
      <w:bCs/>
      <w:sz w:val="27"/>
      <w:szCs w:val="27"/>
    </w:rPr>
  </w:style>
  <w:style w:type="character" w:customStyle="1" w:styleId="c-icon34">
    <w:name w:val="c-icon34"/>
    <w:basedOn w:val="a0"/>
    <w:qFormat/>
  </w:style>
  <w:style w:type="character" w:customStyle="1" w:styleId="hover24">
    <w:name w:val="hover24"/>
    <w:basedOn w:val="a0"/>
    <w:qFormat/>
    <w:rPr>
      <w:color w:val="315EFB"/>
    </w:rPr>
  </w:style>
  <w:style w:type="character" w:customStyle="1" w:styleId="hover25">
    <w:name w:val="hover25"/>
    <w:basedOn w:val="a0"/>
    <w:qFormat/>
  </w:style>
  <w:style w:type="character" w:customStyle="1" w:styleId="cyxwpl">
    <w:name w:val="cyxwpl"/>
    <w:basedOn w:val="a0"/>
    <w:qFormat/>
  </w:style>
  <w:style w:type="character" w:customStyle="1" w:styleId="bnvuml3">
    <w:name w:val="bnvuml3"/>
    <w:basedOn w:val="a0"/>
    <w:qFormat/>
  </w:style>
  <w:style w:type="character" w:customStyle="1" w:styleId="c-icon33">
    <w:name w:val="c-icon33"/>
    <w:basedOn w:val="a0"/>
    <w:qFormat/>
  </w:style>
  <w:style w:type="character" w:customStyle="1" w:styleId="bnvuml2">
    <w:name w:val="bnvuml2"/>
    <w:basedOn w:val="a0"/>
    <w:qFormat/>
  </w:style>
  <w:style w:type="character" w:customStyle="1" w:styleId="hover26">
    <w:name w:val="hover26"/>
    <w:basedOn w:val="a0"/>
    <w:qFormat/>
    <w:rPr>
      <w:color w:val="315EFB"/>
    </w:rPr>
  </w:style>
  <w:style w:type="character" w:customStyle="1" w:styleId="hover27">
    <w:name w:val="hover27"/>
    <w:basedOn w:val="a0"/>
    <w:qFormat/>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2">
    <w:name w:val="列表段落1"/>
    <w:basedOn w:val="a"/>
    <w:uiPriority w:val="1"/>
    <w:qFormat/>
    <w:pPr>
      <w:ind w:left="933" w:hanging="600"/>
    </w:pPr>
    <w:rPr>
      <w:rFonts w:ascii="宋体" w:hAnsi="宋体" w:cs="宋体"/>
      <w:lang w:val="zh-CN" w:bidi="zh-CN"/>
    </w:rPr>
  </w:style>
  <w:style w:type="paragraph" w:customStyle="1" w:styleId="Bodytext2">
    <w:name w:val="Body text|2"/>
    <w:basedOn w:val="a"/>
    <w:link w:val="Bodytext20"/>
    <w:qFormat/>
    <w:pPr>
      <w:shd w:val="clear" w:color="auto" w:fill="FFFFFF"/>
    </w:pPr>
    <w:rPr>
      <w:sz w:val="20"/>
    </w:rPr>
  </w:style>
  <w:style w:type="character" w:customStyle="1" w:styleId="Bodytext2PMingLiU">
    <w:name w:val="Body text|2 + PMingLiU"/>
    <w:basedOn w:val="Bodytext20"/>
    <w:unhideWhenUsed/>
    <w:qFormat/>
    <w:rPr>
      <w:rFonts w:ascii="PMingLiU" w:eastAsia="PMingLiU" w:hAnsi="PMingLiU" w:cs="PMingLiU"/>
      <w:color w:val="000000"/>
      <w:spacing w:val="0"/>
      <w:w w:val="100"/>
      <w:position w:val="0"/>
      <w:sz w:val="15"/>
      <w:szCs w:val="15"/>
      <w:lang w:val="zh-CN" w:eastAsia="zh-CN" w:bidi="zh-CN"/>
    </w:rPr>
  </w:style>
  <w:style w:type="character" w:customStyle="1" w:styleId="Bodytext20">
    <w:name w:val="Body text|2_"/>
    <w:basedOn w:val="a0"/>
    <w:link w:val="Bodytext2"/>
    <w:qFormat/>
    <w:rPr>
      <w:sz w:val="20"/>
    </w:rPr>
  </w:style>
  <w:style w:type="character" w:customStyle="1" w:styleId="NormalCharacter">
    <w:name w:val="NormalCharacter"/>
    <w:qFormat/>
    <w:rPr>
      <w:kern w:val="2"/>
      <w:sz w:val="21"/>
      <w:szCs w:val="24"/>
      <w:lang w:val="en-US" w:eastAsia="zh-CN" w:bidi="ar-SA"/>
    </w:rPr>
  </w:style>
  <w:style w:type="paragraph" w:customStyle="1" w:styleId="HtmlNormal">
    <w:name w:val="HtmlNormal"/>
    <w:basedOn w:val="a"/>
    <w:qFormat/>
    <w:pPr>
      <w:widowControl/>
      <w:spacing w:before="100" w:beforeAutospacing="1" w:after="100" w:afterAutospacing="1"/>
      <w:jc w:val="left"/>
      <w:textAlignment w:val="baseline"/>
    </w:pPr>
    <w:rPr>
      <w:rFonts w:ascii="宋体" w:hAnsi="宋体"/>
      <w:kern w:val="0"/>
      <w:sz w:val="24"/>
      <w:szCs w:val="24"/>
    </w:rPr>
  </w:style>
  <w:style w:type="paragraph" w:customStyle="1" w:styleId="aff">
    <w:name w:val="正文首行缩进两字符"/>
    <w:basedOn w:val="a"/>
    <w:qFormat/>
    <w:pPr>
      <w:spacing w:line="360" w:lineRule="auto"/>
      <w:ind w:firstLineChars="200" w:firstLine="200"/>
    </w:pPr>
  </w:style>
  <w:style w:type="paragraph" w:customStyle="1" w:styleId="Bodytext1">
    <w:name w:val="Body text|1"/>
    <w:basedOn w:val="a"/>
    <w:qFormat/>
    <w:pPr>
      <w:spacing w:line="442" w:lineRule="auto"/>
      <w:ind w:firstLine="400"/>
    </w:pPr>
    <w:rPr>
      <w:rFonts w:ascii="宋体" w:hAnsi="宋体" w:cs="宋体"/>
      <w:color w:val="474F69"/>
      <w:sz w:val="26"/>
      <w:szCs w:val="26"/>
      <w:lang w:val="zh-TW" w:eastAsia="zh-TW" w:bidi="zh-TW"/>
    </w:rPr>
  </w:style>
  <w:style w:type="paragraph" w:customStyle="1" w:styleId="aff0">
    <w:name w:val="标书文本"/>
    <w:qFormat/>
    <w:pPr>
      <w:spacing w:line="360" w:lineRule="auto"/>
      <w:ind w:firstLineChars="200" w:firstLine="200"/>
    </w:pPr>
    <w:rPr>
      <w:rFonts w:ascii="Arial" w:eastAsia="Arial" w:hAnsi="Arial"/>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893DF-314A-48C6-8CCA-1AE9541D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912</Words>
  <Characters>5201</Characters>
  <Application>Microsoft Office Word</Application>
  <DocSecurity>0</DocSecurity>
  <Lines>43</Lines>
  <Paragraphs>12</Paragraphs>
  <ScaleCrop>false</ScaleCrop>
  <Company>Microsoft China</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中韵联合集团股份有限公司</dc:title>
  <dc:creator>D</dc:creator>
  <cp:lastModifiedBy>Lenovo</cp:lastModifiedBy>
  <cp:revision>59</cp:revision>
  <cp:lastPrinted>2023-09-20T06:50:00Z</cp:lastPrinted>
  <dcterms:created xsi:type="dcterms:W3CDTF">2023-04-27T08:21:00Z</dcterms:created>
  <dcterms:modified xsi:type="dcterms:W3CDTF">2023-09-21T02:28:00Z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F34A90C82509413E80488D146FF5B711_13</vt:lpwstr>
  </property>
  <property fmtid="{D5CDD505-2E9C-101B-9397-08002B2CF9AE}" pid="4" name="commondata">
    <vt:lpwstr>eyJoZGlkIjoiZTMyMzdkNGZlMjE2NDhmM2ZjNTczNzIzMTdmZjExZDQifQ==</vt:lpwstr>
  </property>
</Properties>
</file>