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空调采购清单</w:t>
      </w:r>
      <w:bookmarkStart w:id="0" w:name="_GoBack"/>
      <w:bookmarkEnd w:id="0"/>
    </w:p>
    <w:tbl>
      <w:tblPr>
        <w:tblStyle w:val="6"/>
        <w:tblW w:w="14573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49"/>
        <w:gridCol w:w="4809"/>
        <w:gridCol w:w="840"/>
        <w:gridCol w:w="1155"/>
        <w:gridCol w:w="1134"/>
        <w:gridCol w:w="1536"/>
        <w:gridCol w:w="1763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7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9" w:type="dxa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809" w:type="dxa"/>
          </w:tcPr>
          <w:p>
            <w:pPr>
              <w:jc w:val="center"/>
            </w:pPr>
            <w:r>
              <w:rPr>
                <w:rFonts w:hint="eastAsia"/>
              </w:rPr>
              <w:t>技术参数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55" w:type="dxa"/>
          </w:tcPr>
          <w:p>
            <w:pPr>
              <w:jc w:val="center"/>
            </w:pPr>
            <w:r>
              <w:rPr>
                <w:rFonts w:hint="eastAsia"/>
              </w:rPr>
              <w:t>暂定数量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品牌型号</w:t>
            </w:r>
          </w:p>
        </w:tc>
        <w:tc>
          <w:tcPr>
            <w:tcW w:w="1536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下浮后</w:t>
            </w:r>
            <w:r>
              <w:rPr>
                <w:rFonts w:hint="eastAsia"/>
              </w:rPr>
              <w:t>单价（元）</w:t>
            </w:r>
          </w:p>
        </w:tc>
        <w:tc>
          <w:tcPr>
            <w:tcW w:w="1763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下浮后</w:t>
            </w:r>
            <w:r>
              <w:rPr>
                <w:rFonts w:hint="eastAsia"/>
              </w:rPr>
              <w:t>单项总价（元）</w:t>
            </w:r>
          </w:p>
        </w:tc>
        <w:tc>
          <w:tcPr>
            <w:tcW w:w="960" w:type="dxa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27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9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挂式变频空调</w:t>
            </w:r>
            <w:r>
              <w:rPr>
                <w:rFonts w:hint="eastAsia"/>
                <w:lang w:val="en-US" w:eastAsia="zh-CN"/>
              </w:rPr>
              <w:t>1p</w:t>
            </w:r>
          </w:p>
        </w:tc>
        <w:tc>
          <w:tcPr>
            <w:tcW w:w="4809" w:type="dxa"/>
          </w:tcPr>
          <w:p>
            <w:pPr>
              <w:jc w:val="left"/>
            </w:pPr>
            <w:r>
              <w:rPr>
                <w:rFonts w:hint="eastAsia"/>
              </w:rPr>
              <w:t>冷媒：</w:t>
            </w:r>
            <w:r>
              <w:t>R32，制冷量：2600W，制热量：3500W，制冷功率：740W，制热功率：960W，电加热功率：800W，内机尺寸：749x270x209mm，外机尺寸：715x540x240mm。</w:t>
            </w:r>
          </w:p>
        </w:tc>
        <w:tc>
          <w:tcPr>
            <w:tcW w:w="8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120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536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27" w:type="dxa"/>
          </w:tcPr>
          <w:p>
            <w:pPr>
              <w:jc w:val="center"/>
            </w:pPr>
          </w:p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1549" w:type="dxa"/>
          </w:tcPr>
          <w:p>
            <w:pPr>
              <w:jc w:val="center"/>
            </w:pP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挂式变频空调</w:t>
            </w:r>
            <w:r>
              <w:rPr>
                <w:rFonts w:hint="eastAsia"/>
                <w:lang w:val="en-US" w:eastAsia="zh-CN"/>
              </w:rPr>
              <w:t>1.5p</w:t>
            </w:r>
          </w:p>
        </w:tc>
        <w:tc>
          <w:tcPr>
            <w:tcW w:w="4809" w:type="dxa"/>
          </w:tcPr>
          <w:p>
            <w:pPr>
              <w:jc w:val="left"/>
            </w:pPr>
            <w:r>
              <w:rPr>
                <w:rFonts w:hint="eastAsia"/>
              </w:rPr>
              <w:t>冷媒：</w:t>
            </w:r>
            <w:r>
              <w:t>R32，制冷量：3510W，制热量：4600W，制冷功率：959W，制热功率：1320W，电加热功率：1000W，内机尺寸：816x289x196mm，外机尺寸：715x540x240mm。</w:t>
            </w:r>
          </w:p>
        </w:tc>
        <w:tc>
          <w:tcPr>
            <w:tcW w:w="8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06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536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27" w:type="dxa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3</w:t>
            </w:r>
          </w:p>
        </w:tc>
        <w:tc>
          <w:tcPr>
            <w:tcW w:w="1549" w:type="dxa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电热水器</w:t>
            </w:r>
          </w:p>
        </w:tc>
        <w:tc>
          <w:tcPr>
            <w:tcW w:w="4809" w:type="dxa"/>
          </w:tcPr>
          <w:p>
            <w:pPr>
              <w:jc w:val="left"/>
            </w:pPr>
            <w:r>
              <w:rPr>
                <w:rFonts w:hint="eastAsia"/>
              </w:rPr>
              <w:t>容量：</w:t>
            </w:r>
            <w:r>
              <w:t>60L，功率：2100W，尺寸：φ380x796mm。</w:t>
            </w:r>
          </w:p>
        </w:tc>
        <w:tc>
          <w:tcPr>
            <w:tcW w:w="840" w:type="dxa"/>
          </w:tcPr>
          <w:p>
            <w:pPr>
              <w:ind w:firstLine="210" w:firstLineChars="100"/>
              <w:jc w:val="both"/>
            </w:pPr>
            <w:r>
              <w:rPr>
                <w:rFonts w:hint="eastAsia"/>
              </w:rPr>
              <w:t>台</w:t>
            </w:r>
          </w:p>
        </w:tc>
        <w:tc>
          <w:tcPr>
            <w:tcW w:w="1155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66</w:t>
            </w: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536" w:type="dxa"/>
          </w:tcPr>
          <w:p>
            <w:pPr>
              <w:jc w:val="center"/>
            </w:pPr>
          </w:p>
        </w:tc>
        <w:tc>
          <w:tcPr>
            <w:tcW w:w="1763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573" w:type="dxa"/>
            <w:gridSpan w:val="9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以上报价含1</w:t>
            </w:r>
            <w:r>
              <w:t>3%</w:t>
            </w:r>
            <w:r>
              <w:rPr>
                <w:rFonts w:hint="eastAsia"/>
              </w:rPr>
              <w:t>增值税专用发票；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本采购项目为交钥匙工程，采购内容包括但不限于供货、运输、安装调试、验收、培训、质保期内的售后服务等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u w:val="none"/>
              </w:rPr>
            </w:pPr>
            <w:r>
              <w:rPr>
                <w:rFonts w:hint="eastAsia"/>
              </w:rPr>
              <w:t>挂式变频空调，按结算审核金额下浮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%；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挂式热水器，按结算审核金额下浮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%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含税金、人工、材料、辅材、机械、设备等一切费用，一切税费由成交供应商承担。</w:t>
            </w:r>
          </w:p>
        </w:tc>
      </w:tr>
    </w:tbl>
    <w:p>
      <w:pPr>
        <w:spacing w:line="500" w:lineRule="exac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hint="eastAsia" w:ascii="宋体" w:hAnsi="宋体"/>
          <w:sz w:val="24"/>
          <w:szCs w:val="24"/>
        </w:rPr>
        <w:t>响应供应商名称（公章或自然人印鉴章）：</w:t>
      </w:r>
    </w:p>
    <w:p>
      <w:pPr>
        <w:spacing w:line="500" w:lineRule="exact"/>
        <w:ind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年   月   日</w:t>
      </w: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D270E"/>
    <w:multiLevelType w:val="multilevel"/>
    <w:tmpl w:val="294D270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85E25"/>
    <w:rsid w:val="00100BB3"/>
    <w:rsid w:val="001555C7"/>
    <w:rsid w:val="00285E25"/>
    <w:rsid w:val="005748CF"/>
    <w:rsid w:val="008511E0"/>
    <w:rsid w:val="009C5E98"/>
    <w:rsid w:val="00A24D46"/>
    <w:rsid w:val="00D10146"/>
    <w:rsid w:val="0DEC5A54"/>
    <w:rsid w:val="221F3AFF"/>
    <w:rsid w:val="2F724D39"/>
    <w:rsid w:val="59887585"/>
    <w:rsid w:val="5D2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eastAsia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463</Characters>
  <Lines>3</Lines>
  <Paragraphs>1</Paragraphs>
  <TotalTime>1</TotalTime>
  <ScaleCrop>false</ScaleCrop>
  <LinksUpToDate>false</LinksUpToDate>
  <CharactersWithSpaces>560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2023-05-23T00:53:00Z</dcterms:created>
  <dc:creator>Lenovo</dc:creator>
  <cp:lastModifiedBy>。</cp:lastModifiedBy>
  <cp:lastPrinted>2023-06-12T02:33:00Z</cp:lastPrinted>
  <dcterms:modified xsi:type="dcterms:W3CDTF">2023-06-28T07:00:50Z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7627882071A945E89A77669BCC7C57DB_12</vt:lpwstr>
  </property>
</Properties>
</file>